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HAnsi" w:cs="Arial"/>
          <w:b w:val="0"/>
          <w:bCs w:val="0"/>
          <w:sz w:val="22"/>
          <w:szCs w:val="22"/>
          <w:lang w:eastAsia="en-US"/>
        </w:rPr>
        <w:id w:val="429704378"/>
        <w:docPartObj>
          <w:docPartGallery w:val="Table of Contents"/>
          <w:docPartUnique/>
        </w:docPartObj>
      </w:sdtPr>
      <w:sdtEndPr>
        <w:rPr>
          <w:sz w:val="20"/>
        </w:rPr>
      </w:sdtEndPr>
      <w:sdtContent>
        <w:p w:rsidR="00117A31" w:rsidRPr="00983DF0" w:rsidRDefault="00117A31" w:rsidP="00B763CD">
          <w:pPr>
            <w:pStyle w:val="Overskrift"/>
            <w:tabs>
              <w:tab w:val="left" w:pos="2642"/>
            </w:tabs>
            <w:rPr>
              <w:rFonts w:cs="Arial"/>
            </w:rPr>
          </w:pPr>
          <w:r w:rsidRPr="00983DF0">
            <w:rPr>
              <w:rFonts w:cs="Arial"/>
            </w:rPr>
            <w:t>Indhold</w:t>
          </w:r>
          <w:r w:rsidR="00B763CD">
            <w:rPr>
              <w:rFonts w:cs="Arial"/>
            </w:rPr>
            <w:tab/>
          </w:r>
        </w:p>
        <w:p w:rsidR="00AA0341" w:rsidRDefault="00117A31">
          <w:pPr>
            <w:pStyle w:val="Indholdsfortegnelse1"/>
            <w:tabs>
              <w:tab w:val="right" w:leader="dot" w:pos="10456"/>
            </w:tabs>
            <w:rPr>
              <w:rFonts w:asciiTheme="minorHAnsi" w:eastAsiaTheme="minorEastAsia" w:hAnsiTheme="minorHAnsi"/>
              <w:noProof/>
              <w:sz w:val="22"/>
              <w:lang w:eastAsia="da-DK"/>
            </w:rPr>
          </w:pPr>
          <w:r w:rsidRPr="00983DF0">
            <w:rPr>
              <w:rFonts w:cs="Arial"/>
            </w:rPr>
            <w:fldChar w:fldCharType="begin"/>
          </w:r>
          <w:r w:rsidRPr="00983DF0">
            <w:rPr>
              <w:rFonts w:cs="Arial"/>
            </w:rPr>
            <w:instrText xml:space="preserve"> TOC \o "1-3" \h \z \u </w:instrText>
          </w:r>
          <w:r w:rsidRPr="00983DF0">
            <w:rPr>
              <w:rFonts w:cs="Arial"/>
            </w:rPr>
            <w:fldChar w:fldCharType="separate"/>
          </w:r>
          <w:hyperlink w:anchor="_Toc35429360" w:history="1">
            <w:r w:rsidR="00AA0341" w:rsidRPr="00EB6042">
              <w:rPr>
                <w:rStyle w:val="Hyperlink"/>
                <w:rFonts w:cs="Arial"/>
                <w:noProof/>
              </w:rPr>
              <w:t>1 Regnskabsbemærkninger for anlæg på Økonomiudvalgets område 2019</w:t>
            </w:r>
            <w:r w:rsidR="00AA0341">
              <w:rPr>
                <w:noProof/>
                <w:webHidden/>
              </w:rPr>
              <w:tab/>
            </w:r>
            <w:r w:rsidR="00AA0341">
              <w:rPr>
                <w:noProof/>
                <w:webHidden/>
              </w:rPr>
              <w:fldChar w:fldCharType="begin"/>
            </w:r>
            <w:r w:rsidR="00AA0341">
              <w:rPr>
                <w:noProof/>
                <w:webHidden/>
              </w:rPr>
              <w:instrText xml:space="preserve"> PAGEREF _Toc35429360 \h </w:instrText>
            </w:r>
            <w:r w:rsidR="00AA0341">
              <w:rPr>
                <w:noProof/>
                <w:webHidden/>
              </w:rPr>
            </w:r>
            <w:r w:rsidR="00AA0341">
              <w:rPr>
                <w:noProof/>
                <w:webHidden/>
              </w:rPr>
              <w:fldChar w:fldCharType="separate"/>
            </w:r>
            <w:r w:rsidR="00AA0341">
              <w:rPr>
                <w:noProof/>
                <w:webHidden/>
              </w:rPr>
              <w:t>2</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61" w:history="1">
            <w:r w:rsidR="00AA0341" w:rsidRPr="00EB6042">
              <w:rPr>
                <w:rStyle w:val="Hyperlink"/>
                <w:noProof/>
              </w:rPr>
              <w:t>1.1 Årets gang – hvad er der sket?</w:t>
            </w:r>
            <w:r w:rsidR="00AA0341">
              <w:rPr>
                <w:noProof/>
                <w:webHidden/>
              </w:rPr>
              <w:tab/>
            </w:r>
            <w:r w:rsidR="00AA0341">
              <w:rPr>
                <w:noProof/>
                <w:webHidden/>
              </w:rPr>
              <w:fldChar w:fldCharType="begin"/>
            </w:r>
            <w:r w:rsidR="00AA0341">
              <w:rPr>
                <w:noProof/>
                <w:webHidden/>
              </w:rPr>
              <w:instrText xml:space="preserve"> PAGEREF _Toc35429361 \h </w:instrText>
            </w:r>
            <w:r w:rsidR="00AA0341">
              <w:rPr>
                <w:noProof/>
                <w:webHidden/>
              </w:rPr>
            </w:r>
            <w:r w:rsidR="00AA0341">
              <w:rPr>
                <w:noProof/>
                <w:webHidden/>
              </w:rPr>
              <w:fldChar w:fldCharType="separate"/>
            </w:r>
            <w:r w:rsidR="00AA0341">
              <w:rPr>
                <w:noProof/>
                <w:webHidden/>
              </w:rPr>
              <w:t>2</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62" w:history="1">
            <w:r w:rsidR="00AA0341" w:rsidRPr="00EB6042">
              <w:rPr>
                <w:rStyle w:val="Hyperlink"/>
                <w:rFonts w:cs="Arial"/>
                <w:noProof/>
              </w:rPr>
              <w:t>1. 2 Økonomisk oversigt</w:t>
            </w:r>
            <w:r w:rsidR="00AA0341">
              <w:rPr>
                <w:noProof/>
                <w:webHidden/>
              </w:rPr>
              <w:tab/>
            </w:r>
            <w:r w:rsidR="00AA0341">
              <w:rPr>
                <w:noProof/>
                <w:webHidden/>
              </w:rPr>
              <w:fldChar w:fldCharType="begin"/>
            </w:r>
            <w:r w:rsidR="00AA0341">
              <w:rPr>
                <w:noProof/>
                <w:webHidden/>
              </w:rPr>
              <w:instrText xml:space="preserve"> PAGEREF _Toc35429362 \h </w:instrText>
            </w:r>
            <w:r w:rsidR="00AA0341">
              <w:rPr>
                <w:noProof/>
                <w:webHidden/>
              </w:rPr>
            </w:r>
            <w:r w:rsidR="00AA0341">
              <w:rPr>
                <w:noProof/>
                <w:webHidden/>
              </w:rPr>
              <w:fldChar w:fldCharType="separate"/>
            </w:r>
            <w:r w:rsidR="00AA0341">
              <w:rPr>
                <w:noProof/>
                <w:webHidden/>
              </w:rPr>
              <w:t>3</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63" w:history="1">
            <w:r w:rsidR="00AA0341" w:rsidRPr="00EB6042">
              <w:rPr>
                <w:rStyle w:val="Hyperlink"/>
                <w:rFonts w:cs="Arial"/>
                <w:noProof/>
              </w:rPr>
              <w:t>1.3 Årets væsentligste afvigelser og udfordringer</w:t>
            </w:r>
            <w:r w:rsidR="00AA0341">
              <w:rPr>
                <w:noProof/>
                <w:webHidden/>
              </w:rPr>
              <w:tab/>
            </w:r>
            <w:r w:rsidR="00AA0341">
              <w:rPr>
                <w:noProof/>
                <w:webHidden/>
              </w:rPr>
              <w:fldChar w:fldCharType="begin"/>
            </w:r>
            <w:r w:rsidR="00AA0341">
              <w:rPr>
                <w:noProof/>
                <w:webHidden/>
              </w:rPr>
              <w:instrText xml:space="preserve"> PAGEREF _Toc35429363 \h </w:instrText>
            </w:r>
            <w:r w:rsidR="00AA0341">
              <w:rPr>
                <w:noProof/>
                <w:webHidden/>
              </w:rPr>
            </w:r>
            <w:r w:rsidR="00AA0341">
              <w:rPr>
                <w:noProof/>
                <w:webHidden/>
              </w:rPr>
              <w:fldChar w:fldCharType="separate"/>
            </w:r>
            <w:r w:rsidR="00AA0341">
              <w:rPr>
                <w:noProof/>
                <w:webHidden/>
              </w:rPr>
              <w:t>3</w:t>
            </w:r>
            <w:r w:rsidR="00AA0341">
              <w:rPr>
                <w:noProof/>
                <w:webHidden/>
              </w:rPr>
              <w:fldChar w:fldCharType="end"/>
            </w:r>
          </w:hyperlink>
        </w:p>
        <w:p w:rsidR="00AA0341" w:rsidRDefault="00AD48A0">
          <w:pPr>
            <w:pStyle w:val="Indholdsfortegnelse2"/>
            <w:tabs>
              <w:tab w:val="left" w:pos="880"/>
            </w:tabs>
            <w:rPr>
              <w:rFonts w:asciiTheme="minorHAnsi" w:eastAsiaTheme="minorEastAsia" w:hAnsiTheme="minorHAnsi"/>
              <w:noProof/>
              <w:sz w:val="22"/>
              <w:lang w:eastAsia="da-DK"/>
            </w:rPr>
          </w:pPr>
          <w:hyperlink w:anchor="_Toc35429364" w:history="1">
            <w:r w:rsidR="00AA0341" w:rsidRPr="00EB6042">
              <w:rPr>
                <w:rStyle w:val="Hyperlink"/>
                <w:noProof/>
              </w:rPr>
              <w:t>1.4</w:t>
            </w:r>
            <w:r w:rsidR="00AA0341">
              <w:rPr>
                <w:rFonts w:asciiTheme="minorHAnsi" w:eastAsiaTheme="minorEastAsia" w:hAnsiTheme="minorHAnsi"/>
                <w:noProof/>
                <w:sz w:val="22"/>
                <w:lang w:eastAsia="da-DK"/>
              </w:rPr>
              <w:tab/>
            </w:r>
            <w:r w:rsidR="00AA0341" w:rsidRPr="00EB6042">
              <w:rPr>
                <w:rStyle w:val="Hyperlink"/>
                <w:noProof/>
              </w:rPr>
              <w:t>Regnskab 2019 fordelt på projekter</w:t>
            </w:r>
            <w:r w:rsidR="00AA0341">
              <w:rPr>
                <w:noProof/>
                <w:webHidden/>
              </w:rPr>
              <w:tab/>
            </w:r>
            <w:r w:rsidR="00AA0341">
              <w:rPr>
                <w:noProof/>
                <w:webHidden/>
              </w:rPr>
              <w:fldChar w:fldCharType="begin"/>
            </w:r>
            <w:r w:rsidR="00AA0341">
              <w:rPr>
                <w:noProof/>
                <w:webHidden/>
              </w:rPr>
              <w:instrText xml:space="preserve"> PAGEREF _Toc35429364 \h </w:instrText>
            </w:r>
            <w:r w:rsidR="00AA0341">
              <w:rPr>
                <w:noProof/>
                <w:webHidden/>
              </w:rPr>
            </w:r>
            <w:r w:rsidR="00AA0341">
              <w:rPr>
                <w:noProof/>
                <w:webHidden/>
              </w:rPr>
              <w:fldChar w:fldCharType="separate"/>
            </w:r>
            <w:r w:rsidR="00AA0341">
              <w:rPr>
                <w:noProof/>
                <w:webHidden/>
              </w:rPr>
              <w:t>5</w:t>
            </w:r>
            <w:r w:rsidR="00AA0341">
              <w:rPr>
                <w:noProof/>
                <w:webHidden/>
              </w:rPr>
              <w:fldChar w:fldCharType="end"/>
            </w:r>
          </w:hyperlink>
        </w:p>
        <w:p w:rsidR="00AA0341" w:rsidRDefault="00AD48A0">
          <w:pPr>
            <w:pStyle w:val="Indholdsfortegnelse1"/>
            <w:tabs>
              <w:tab w:val="right" w:leader="dot" w:pos="10456"/>
            </w:tabs>
            <w:rPr>
              <w:rFonts w:asciiTheme="minorHAnsi" w:eastAsiaTheme="minorEastAsia" w:hAnsiTheme="minorHAnsi"/>
              <w:noProof/>
              <w:sz w:val="22"/>
              <w:lang w:eastAsia="da-DK"/>
            </w:rPr>
          </w:pPr>
          <w:hyperlink w:anchor="_Toc35429365" w:history="1">
            <w:r w:rsidR="00AA0341" w:rsidRPr="00EB6042">
              <w:rPr>
                <w:rStyle w:val="Hyperlink"/>
                <w:rFonts w:cs="Arial"/>
                <w:noProof/>
              </w:rPr>
              <w:t>2 Regnskabsbemærkninger for anlæg på Teknik- og Miljøudvalgets område 2019</w:t>
            </w:r>
            <w:r w:rsidR="00AA0341">
              <w:rPr>
                <w:noProof/>
                <w:webHidden/>
              </w:rPr>
              <w:tab/>
            </w:r>
            <w:r w:rsidR="00AA0341">
              <w:rPr>
                <w:noProof/>
                <w:webHidden/>
              </w:rPr>
              <w:fldChar w:fldCharType="begin"/>
            </w:r>
            <w:r w:rsidR="00AA0341">
              <w:rPr>
                <w:noProof/>
                <w:webHidden/>
              </w:rPr>
              <w:instrText xml:space="preserve"> PAGEREF _Toc35429365 \h </w:instrText>
            </w:r>
            <w:r w:rsidR="00AA0341">
              <w:rPr>
                <w:noProof/>
                <w:webHidden/>
              </w:rPr>
            </w:r>
            <w:r w:rsidR="00AA0341">
              <w:rPr>
                <w:noProof/>
                <w:webHidden/>
              </w:rPr>
              <w:fldChar w:fldCharType="separate"/>
            </w:r>
            <w:r w:rsidR="00AA0341">
              <w:rPr>
                <w:noProof/>
                <w:webHidden/>
              </w:rPr>
              <w:t>7</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66" w:history="1">
            <w:r w:rsidR="00AA0341" w:rsidRPr="00EB6042">
              <w:rPr>
                <w:rStyle w:val="Hyperlink"/>
                <w:noProof/>
              </w:rPr>
              <w:t>2.1 Årets gang – hvad er der sket?</w:t>
            </w:r>
            <w:r w:rsidR="00AA0341">
              <w:rPr>
                <w:noProof/>
                <w:webHidden/>
              </w:rPr>
              <w:tab/>
            </w:r>
            <w:r w:rsidR="00AA0341">
              <w:rPr>
                <w:noProof/>
                <w:webHidden/>
              </w:rPr>
              <w:fldChar w:fldCharType="begin"/>
            </w:r>
            <w:r w:rsidR="00AA0341">
              <w:rPr>
                <w:noProof/>
                <w:webHidden/>
              </w:rPr>
              <w:instrText xml:space="preserve"> PAGEREF _Toc35429366 \h </w:instrText>
            </w:r>
            <w:r w:rsidR="00AA0341">
              <w:rPr>
                <w:noProof/>
                <w:webHidden/>
              </w:rPr>
            </w:r>
            <w:r w:rsidR="00AA0341">
              <w:rPr>
                <w:noProof/>
                <w:webHidden/>
              </w:rPr>
              <w:fldChar w:fldCharType="separate"/>
            </w:r>
            <w:r w:rsidR="00AA0341">
              <w:rPr>
                <w:noProof/>
                <w:webHidden/>
              </w:rPr>
              <w:t>7</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67" w:history="1">
            <w:r w:rsidR="00AA0341" w:rsidRPr="00EB6042">
              <w:rPr>
                <w:rStyle w:val="Hyperlink"/>
                <w:rFonts w:cs="Arial"/>
                <w:noProof/>
              </w:rPr>
              <w:t>2.2 Økonomisk oversigt</w:t>
            </w:r>
            <w:r w:rsidR="00AA0341">
              <w:rPr>
                <w:noProof/>
                <w:webHidden/>
              </w:rPr>
              <w:tab/>
            </w:r>
            <w:r w:rsidR="00AA0341">
              <w:rPr>
                <w:noProof/>
                <w:webHidden/>
              </w:rPr>
              <w:fldChar w:fldCharType="begin"/>
            </w:r>
            <w:r w:rsidR="00AA0341">
              <w:rPr>
                <w:noProof/>
                <w:webHidden/>
              </w:rPr>
              <w:instrText xml:space="preserve"> PAGEREF _Toc35429367 \h </w:instrText>
            </w:r>
            <w:r w:rsidR="00AA0341">
              <w:rPr>
                <w:noProof/>
                <w:webHidden/>
              </w:rPr>
            </w:r>
            <w:r w:rsidR="00AA0341">
              <w:rPr>
                <w:noProof/>
                <w:webHidden/>
              </w:rPr>
              <w:fldChar w:fldCharType="separate"/>
            </w:r>
            <w:r w:rsidR="00AA0341">
              <w:rPr>
                <w:noProof/>
                <w:webHidden/>
              </w:rPr>
              <w:t>8</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68" w:history="1">
            <w:r w:rsidR="00AA0341" w:rsidRPr="00EB6042">
              <w:rPr>
                <w:rStyle w:val="Hyperlink"/>
                <w:rFonts w:cs="Arial"/>
                <w:noProof/>
              </w:rPr>
              <w:t>2.3 Årets væsentligste afvigelser og udfordringer</w:t>
            </w:r>
            <w:r w:rsidR="00AA0341">
              <w:rPr>
                <w:noProof/>
                <w:webHidden/>
              </w:rPr>
              <w:tab/>
            </w:r>
            <w:r w:rsidR="00AA0341">
              <w:rPr>
                <w:noProof/>
                <w:webHidden/>
              </w:rPr>
              <w:fldChar w:fldCharType="begin"/>
            </w:r>
            <w:r w:rsidR="00AA0341">
              <w:rPr>
                <w:noProof/>
                <w:webHidden/>
              </w:rPr>
              <w:instrText xml:space="preserve"> PAGEREF _Toc35429368 \h </w:instrText>
            </w:r>
            <w:r w:rsidR="00AA0341">
              <w:rPr>
                <w:noProof/>
                <w:webHidden/>
              </w:rPr>
            </w:r>
            <w:r w:rsidR="00AA0341">
              <w:rPr>
                <w:noProof/>
                <w:webHidden/>
              </w:rPr>
              <w:fldChar w:fldCharType="separate"/>
            </w:r>
            <w:r w:rsidR="00AA0341">
              <w:rPr>
                <w:noProof/>
                <w:webHidden/>
              </w:rPr>
              <w:t>8</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69" w:history="1">
            <w:r w:rsidR="00AA0341" w:rsidRPr="00EB6042">
              <w:rPr>
                <w:rStyle w:val="Hyperlink"/>
                <w:noProof/>
              </w:rPr>
              <w:t>2.4 Regnskab 2019 fordelt på projekter</w:t>
            </w:r>
            <w:r w:rsidR="00AA0341">
              <w:rPr>
                <w:noProof/>
                <w:webHidden/>
              </w:rPr>
              <w:tab/>
            </w:r>
            <w:r w:rsidR="00AA0341">
              <w:rPr>
                <w:noProof/>
                <w:webHidden/>
              </w:rPr>
              <w:fldChar w:fldCharType="begin"/>
            </w:r>
            <w:r w:rsidR="00AA0341">
              <w:rPr>
                <w:noProof/>
                <w:webHidden/>
              </w:rPr>
              <w:instrText xml:space="preserve"> PAGEREF _Toc35429369 \h </w:instrText>
            </w:r>
            <w:r w:rsidR="00AA0341">
              <w:rPr>
                <w:noProof/>
                <w:webHidden/>
              </w:rPr>
            </w:r>
            <w:r w:rsidR="00AA0341">
              <w:rPr>
                <w:noProof/>
                <w:webHidden/>
              </w:rPr>
              <w:fldChar w:fldCharType="separate"/>
            </w:r>
            <w:r w:rsidR="00AA0341">
              <w:rPr>
                <w:noProof/>
                <w:webHidden/>
              </w:rPr>
              <w:t>8</w:t>
            </w:r>
            <w:r w:rsidR="00AA0341">
              <w:rPr>
                <w:noProof/>
                <w:webHidden/>
              </w:rPr>
              <w:fldChar w:fldCharType="end"/>
            </w:r>
          </w:hyperlink>
        </w:p>
        <w:p w:rsidR="00AA0341" w:rsidRDefault="00AD48A0">
          <w:pPr>
            <w:pStyle w:val="Indholdsfortegnelse1"/>
            <w:tabs>
              <w:tab w:val="right" w:leader="dot" w:pos="10456"/>
            </w:tabs>
            <w:rPr>
              <w:rFonts w:asciiTheme="minorHAnsi" w:eastAsiaTheme="minorEastAsia" w:hAnsiTheme="minorHAnsi"/>
              <w:noProof/>
              <w:sz w:val="22"/>
              <w:lang w:eastAsia="da-DK"/>
            </w:rPr>
          </w:pPr>
          <w:hyperlink w:anchor="_Toc35429370" w:history="1">
            <w:r w:rsidR="00AA0341" w:rsidRPr="00EB6042">
              <w:rPr>
                <w:rStyle w:val="Hyperlink"/>
                <w:rFonts w:cs="Arial"/>
                <w:noProof/>
              </w:rPr>
              <w:t>3 Regnskabsbemærkninger for anlæg på Social- og Sundhedsudvalgets område 2019</w:t>
            </w:r>
            <w:r w:rsidR="00AA0341">
              <w:rPr>
                <w:noProof/>
                <w:webHidden/>
              </w:rPr>
              <w:tab/>
            </w:r>
            <w:r w:rsidR="00AA0341">
              <w:rPr>
                <w:noProof/>
                <w:webHidden/>
              </w:rPr>
              <w:fldChar w:fldCharType="begin"/>
            </w:r>
            <w:r w:rsidR="00AA0341">
              <w:rPr>
                <w:noProof/>
                <w:webHidden/>
              </w:rPr>
              <w:instrText xml:space="preserve"> PAGEREF _Toc35429370 \h </w:instrText>
            </w:r>
            <w:r w:rsidR="00AA0341">
              <w:rPr>
                <w:noProof/>
                <w:webHidden/>
              </w:rPr>
            </w:r>
            <w:r w:rsidR="00AA0341">
              <w:rPr>
                <w:noProof/>
                <w:webHidden/>
              </w:rPr>
              <w:fldChar w:fldCharType="separate"/>
            </w:r>
            <w:r w:rsidR="00AA0341">
              <w:rPr>
                <w:noProof/>
                <w:webHidden/>
              </w:rPr>
              <w:t>10</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71" w:history="1">
            <w:r w:rsidR="00AA0341" w:rsidRPr="00EB6042">
              <w:rPr>
                <w:rStyle w:val="Hyperlink"/>
                <w:noProof/>
              </w:rPr>
              <w:t>3.1 Årets gang – hvad er der sket?</w:t>
            </w:r>
            <w:r w:rsidR="00AA0341">
              <w:rPr>
                <w:noProof/>
                <w:webHidden/>
              </w:rPr>
              <w:tab/>
            </w:r>
            <w:r w:rsidR="00AA0341">
              <w:rPr>
                <w:noProof/>
                <w:webHidden/>
              </w:rPr>
              <w:fldChar w:fldCharType="begin"/>
            </w:r>
            <w:r w:rsidR="00AA0341">
              <w:rPr>
                <w:noProof/>
                <w:webHidden/>
              </w:rPr>
              <w:instrText xml:space="preserve"> PAGEREF _Toc35429371 \h </w:instrText>
            </w:r>
            <w:r w:rsidR="00AA0341">
              <w:rPr>
                <w:noProof/>
                <w:webHidden/>
              </w:rPr>
            </w:r>
            <w:r w:rsidR="00AA0341">
              <w:rPr>
                <w:noProof/>
                <w:webHidden/>
              </w:rPr>
              <w:fldChar w:fldCharType="separate"/>
            </w:r>
            <w:r w:rsidR="00AA0341">
              <w:rPr>
                <w:noProof/>
                <w:webHidden/>
              </w:rPr>
              <w:t>10</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72" w:history="1">
            <w:r w:rsidR="00AA0341" w:rsidRPr="00EB6042">
              <w:rPr>
                <w:rStyle w:val="Hyperlink"/>
                <w:rFonts w:cs="Arial"/>
                <w:noProof/>
              </w:rPr>
              <w:t>3.2 Økonomisk oversigt</w:t>
            </w:r>
            <w:r w:rsidR="00AA0341">
              <w:rPr>
                <w:noProof/>
                <w:webHidden/>
              </w:rPr>
              <w:tab/>
            </w:r>
            <w:r w:rsidR="00AA0341">
              <w:rPr>
                <w:noProof/>
                <w:webHidden/>
              </w:rPr>
              <w:fldChar w:fldCharType="begin"/>
            </w:r>
            <w:r w:rsidR="00AA0341">
              <w:rPr>
                <w:noProof/>
                <w:webHidden/>
              </w:rPr>
              <w:instrText xml:space="preserve"> PAGEREF _Toc35429372 \h </w:instrText>
            </w:r>
            <w:r w:rsidR="00AA0341">
              <w:rPr>
                <w:noProof/>
                <w:webHidden/>
              </w:rPr>
            </w:r>
            <w:r w:rsidR="00AA0341">
              <w:rPr>
                <w:noProof/>
                <w:webHidden/>
              </w:rPr>
              <w:fldChar w:fldCharType="separate"/>
            </w:r>
            <w:r w:rsidR="00AA0341">
              <w:rPr>
                <w:noProof/>
                <w:webHidden/>
              </w:rPr>
              <w:t>10</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73" w:history="1">
            <w:r w:rsidR="00AA0341" w:rsidRPr="00EB6042">
              <w:rPr>
                <w:rStyle w:val="Hyperlink"/>
                <w:rFonts w:cs="Arial"/>
                <w:noProof/>
              </w:rPr>
              <w:t>3.3 Årets væsentligste afvigelser og udfordringer</w:t>
            </w:r>
            <w:r w:rsidR="00AA0341">
              <w:rPr>
                <w:noProof/>
                <w:webHidden/>
              </w:rPr>
              <w:tab/>
            </w:r>
            <w:r w:rsidR="00AA0341">
              <w:rPr>
                <w:noProof/>
                <w:webHidden/>
              </w:rPr>
              <w:fldChar w:fldCharType="begin"/>
            </w:r>
            <w:r w:rsidR="00AA0341">
              <w:rPr>
                <w:noProof/>
                <w:webHidden/>
              </w:rPr>
              <w:instrText xml:space="preserve"> PAGEREF _Toc35429373 \h </w:instrText>
            </w:r>
            <w:r w:rsidR="00AA0341">
              <w:rPr>
                <w:noProof/>
                <w:webHidden/>
              </w:rPr>
            </w:r>
            <w:r w:rsidR="00AA0341">
              <w:rPr>
                <w:noProof/>
                <w:webHidden/>
              </w:rPr>
              <w:fldChar w:fldCharType="separate"/>
            </w:r>
            <w:r w:rsidR="00AA0341">
              <w:rPr>
                <w:noProof/>
                <w:webHidden/>
              </w:rPr>
              <w:t>11</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74" w:history="1">
            <w:r w:rsidR="00AA0341" w:rsidRPr="00EB6042">
              <w:rPr>
                <w:rStyle w:val="Hyperlink"/>
                <w:noProof/>
              </w:rPr>
              <w:t>3.4 Regnskab 2019 fordelt på projekter</w:t>
            </w:r>
            <w:r w:rsidR="00AA0341">
              <w:rPr>
                <w:noProof/>
                <w:webHidden/>
              </w:rPr>
              <w:tab/>
            </w:r>
            <w:r w:rsidR="00AA0341">
              <w:rPr>
                <w:noProof/>
                <w:webHidden/>
              </w:rPr>
              <w:fldChar w:fldCharType="begin"/>
            </w:r>
            <w:r w:rsidR="00AA0341">
              <w:rPr>
                <w:noProof/>
                <w:webHidden/>
              </w:rPr>
              <w:instrText xml:space="preserve"> PAGEREF _Toc35429374 \h </w:instrText>
            </w:r>
            <w:r w:rsidR="00AA0341">
              <w:rPr>
                <w:noProof/>
                <w:webHidden/>
              </w:rPr>
            </w:r>
            <w:r w:rsidR="00AA0341">
              <w:rPr>
                <w:noProof/>
                <w:webHidden/>
              </w:rPr>
              <w:fldChar w:fldCharType="separate"/>
            </w:r>
            <w:r w:rsidR="00AA0341">
              <w:rPr>
                <w:noProof/>
                <w:webHidden/>
              </w:rPr>
              <w:t>11</w:t>
            </w:r>
            <w:r w:rsidR="00AA0341">
              <w:rPr>
                <w:noProof/>
                <w:webHidden/>
              </w:rPr>
              <w:fldChar w:fldCharType="end"/>
            </w:r>
          </w:hyperlink>
        </w:p>
        <w:p w:rsidR="00AA0341" w:rsidRDefault="00AD48A0">
          <w:pPr>
            <w:pStyle w:val="Indholdsfortegnelse1"/>
            <w:tabs>
              <w:tab w:val="right" w:leader="dot" w:pos="10456"/>
            </w:tabs>
            <w:rPr>
              <w:rFonts w:asciiTheme="minorHAnsi" w:eastAsiaTheme="minorEastAsia" w:hAnsiTheme="minorHAnsi"/>
              <w:noProof/>
              <w:sz w:val="22"/>
              <w:lang w:eastAsia="da-DK"/>
            </w:rPr>
          </w:pPr>
          <w:hyperlink w:anchor="_Toc35429375" w:history="1">
            <w:r w:rsidR="00AA0341" w:rsidRPr="00EB6042">
              <w:rPr>
                <w:rStyle w:val="Hyperlink"/>
                <w:rFonts w:cs="Arial"/>
                <w:noProof/>
              </w:rPr>
              <w:t>4 Regnskabsbemærkninger for anlæg på Børneudvalgets område 2019</w:t>
            </w:r>
            <w:r w:rsidR="00AA0341">
              <w:rPr>
                <w:noProof/>
                <w:webHidden/>
              </w:rPr>
              <w:tab/>
            </w:r>
            <w:r w:rsidR="00AA0341">
              <w:rPr>
                <w:noProof/>
                <w:webHidden/>
              </w:rPr>
              <w:fldChar w:fldCharType="begin"/>
            </w:r>
            <w:r w:rsidR="00AA0341">
              <w:rPr>
                <w:noProof/>
                <w:webHidden/>
              </w:rPr>
              <w:instrText xml:space="preserve"> PAGEREF _Toc35429375 \h </w:instrText>
            </w:r>
            <w:r w:rsidR="00AA0341">
              <w:rPr>
                <w:noProof/>
                <w:webHidden/>
              </w:rPr>
            </w:r>
            <w:r w:rsidR="00AA0341">
              <w:rPr>
                <w:noProof/>
                <w:webHidden/>
              </w:rPr>
              <w:fldChar w:fldCharType="separate"/>
            </w:r>
            <w:r w:rsidR="00AA0341">
              <w:rPr>
                <w:noProof/>
                <w:webHidden/>
              </w:rPr>
              <w:t>13</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76" w:history="1">
            <w:r w:rsidR="00AA0341" w:rsidRPr="00EB6042">
              <w:rPr>
                <w:rStyle w:val="Hyperlink"/>
                <w:noProof/>
              </w:rPr>
              <w:t>4.1 Årets gang – hvad er der sket?</w:t>
            </w:r>
            <w:r w:rsidR="00AA0341">
              <w:rPr>
                <w:noProof/>
                <w:webHidden/>
              </w:rPr>
              <w:tab/>
            </w:r>
            <w:r w:rsidR="00AA0341">
              <w:rPr>
                <w:noProof/>
                <w:webHidden/>
              </w:rPr>
              <w:fldChar w:fldCharType="begin"/>
            </w:r>
            <w:r w:rsidR="00AA0341">
              <w:rPr>
                <w:noProof/>
                <w:webHidden/>
              </w:rPr>
              <w:instrText xml:space="preserve"> PAGEREF _Toc35429376 \h </w:instrText>
            </w:r>
            <w:r w:rsidR="00AA0341">
              <w:rPr>
                <w:noProof/>
                <w:webHidden/>
              </w:rPr>
            </w:r>
            <w:r w:rsidR="00AA0341">
              <w:rPr>
                <w:noProof/>
                <w:webHidden/>
              </w:rPr>
              <w:fldChar w:fldCharType="separate"/>
            </w:r>
            <w:r w:rsidR="00AA0341">
              <w:rPr>
                <w:noProof/>
                <w:webHidden/>
              </w:rPr>
              <w:t>13</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77" w:history="1">
            <w:r w:rsidR="00AA0341" w:rsidRPr="00EB6042">
              <w:rPr>
                <w:rStyle w:val="Hyperlink"/>
                <w:rFonts w:cs="Arial"/>
                <w:noProof/>
              </w:rPr>
              <w:t>4.2 Økonomisk oversigt</w:t>
            </w:r>
            <w:r w:rsidR="00AA0341">
              <w:rPr>
                <w:noProof/>
                <w:webHidden/>
              </w:rPr>
              <w:tab/>
            </w:r>
            <w:r w:rsidR="00AA0341">
              <w:rPr>
                <w:noProof/>
                <w:webHidden/>
              </w:rPr>
              <w:fldChar w:fldCharType="begin"/>
            </w:r>
            <w:r w:rsidR="00AA0341">
              <w:rPr>
                <w:noProof/>
                <w:webHidden/>
              </w:rPr>
              <w:instrText xml:space="preserve"> PAGEREF _Toc35429377 \h </w:instrText>
            </w:r>
            <w:r w:rsidR="00AA0341">
              <w:rPr>
                <w:noProof/>
                <w:webHidden/>
              </w:rPr>
            </w:r>
            <w:r w:rsidR="00AA0341">
              <w:rPr>
                <w:noProof/>
                <w:webHidden/>
              </w:rPr>
              <w:fldChar w:fldCharType="separate"/>
            </w:r>
            <w:r w:rsidR="00AA0341">
              <w:rPr>
                <w:noProof/>
                <w:webHidden/>
              </w:rPr>
              <w:t>13</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78" w:history="1">
            <w:r w:rsidR="00AA0341" w:rsidRPr="00EB6042">
              <w:rPr>
                <w:rStyle w:val="Hyperlink"/>
                <w:rFonts w:cs="Arial"/>
                <w:noProof/>
              </w:rPr>
              <w:t>4.3 Årets væsentligste afvigelser og udfordringer</w:t>
            </w:r>
            <w:r w:rsidR="00AA0341">
              <w:rPr>
                <w:noProof/>
                <w:webHidden/>
              </w:rPr>
              <w:tab/>
            </w:r>
            <w:r w:rsidR="00AA0341">
              <w:rPr>
                <w:noProof/>
                <w:webHidden/>
              </w:rPr>
              <w:fldChar w:fldCharType="begin"/>
            </w:r>
            <w:r w:rsidR="00AA0341">
              <w:rPr>
                <w:noProof/>
                <w:webHidden/>
              </w:rPr>
              <w:instrText xml:space="preserve"> PAGEREF _Toc35429378 \h </w:instrText>
            </w:r>
            <w:r w:rsidR="00AA0341">
              <w:rPr>
                <w:noProof/>
                <w:webHidden/>
              </w:rPr>
            </w:r>
            <w:r w:rsidR="00AA0341">
              <w:rPr>
                <w:noProof/>
                <w:webHidden/>
              </w:rPr>
              <w:fldChar w:fldCharType="separate"/>
            </w:r>
            <w:r w:rsidR="00AA0341">
              <w:rPr>
                <w:noProof/>
                <w:webHidden/>
              </w:rPr>
              <w:t>14</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79" w:history="1">
            <w:r w:rsidR="00AA0341" w:rsidRPr="00EB6042">
              <w:rPr>
                <w:rStyle w:val="Hyperlink"/>
                <w:noProof/>
              </w:rPr>
              <w:t>4.4 Regnskab 2019 fordelt på projekter</w:t>
            </w:r>
            <w:r w:rsidR="00AA0341">
              <w:rPr>
                <w:noProof/>
                <w:webHidden/>
              </w:rPr>
              <w:tab/>
            </w:r>
            <w:r w:rsidR="00AA0341">
              <w:rPr>
                <w:noProof/>
                <w:webHidden/>
              </w:rPr>
              <w:fldChar w:fldCharType="begin"/>
            </w:r>
            <w:r w:rsidR="00AA0341">
              <w:rPr>
                <w:noProof/>
                <w:webHidden/>
              </w:rPr>
              <w:instrText xml:space="preserve"> PAGEREF _Toc35429379 \h </w:instrText>
            </w:r>
            <w:r w:rsidR="00AA0341">
              <w:rPr>
                <w:noProof/>
                <w:webHidden/>
              </w:rPr>
            </w:r>
            <w:r w:rsidR="00AA0341">
              <w:rPr>
                <w:noProof/>
                <w:webHidden/>
              </w:rPr>
              <w:fldChar w:fldCharType="separate"/>
            </w:r>
            <w:r w:rsidR="00AA0341">
              <w:rPr>
                <w:noProof/>
                <w:webHidden/>
              </w:rPr>
              <w:t>14</w:t>
            </w:r>
            <w:r w:rsidR="00AA0341">
              <w:rPr>
                <w:noProof/>
                <w:webHidden/>
              </w:rPr>
              <w:fldChar w:fldCharType="end"/>
            </w:r>
          </w:hyperlink>
        </w:p>
        <w:p w:rsidR="00AA0341" w:rsidRDefault="00AD48A0">
          <w:pPr>
            <w:pStyle w:val="Indholdsfortegnelse1"/>
            <w:tabs>
              <w:tab w:val="right" w:leader="dot" w:pos="10456"/>
            </w:tabs>
            <w:rPr>
              <w:rFonts w:asciiTheme="minorHAnsi" w:eastAsiaTheme="minorEastAsia" w:hAnsiTheme="minorHAnsi"/>
              <w:noProof/>
              <w:sz w:val="22"/>
              <w:lang w:eastAsia="da-DK"/>
            </w:rPr>
          </w:pPr>
          <w:hyperlink w:anchor="_Toc35429380" w:history="1">
            <w:r w:rsidR="00AA0341" w:rsidRPr="00EB6042">
              <w:rPr>
                <w:rStyle w:val="Hyperlink"/>
                <w:rFonts w:cs="Arial"/>
                <w:noProof/>
              </w:rPr>
              <w:t>5 Regnskabsbemærkninger for anlæg på Idræts- og Fritidsudvalgets område 2019</w:t>
            </w:r>
            <w:r w:rsidR="00AA0341">
              <w:rPr>
                <w:noProof/>
                <w:webHidden/>
              </w:rPr>
              <w:tab/>
            </w:r>
            <w:r w:rsidR="00AA0341">
              <w:rPr>
                <w:noProof/>
                <w:webHidden/>
              </w:rPr>
              <w:fldChar w:fldCharType="begin"/>
            </w:r>
            <w:r w:rsidR="00AA0341">
              <w:rPr>
                <w:noProof/>
                <w:webHidden/>
              </w:rPr>
              <w:instrText xml:space="preserve"> PAGEREF _Toc35429380 \h </w:instrText>
            </w:r>
            <w:r w:rsidR="00AA0341">
              <w:rPr>
                <w:noProof/>
                <w:webHidden/>
              </w:rPr>
            </w:r>
            <w:r w:rsidR="00AA0341">
              <w:rPr>
                <w:noProof/>
                <w:webHidden/>
              </w:rPr>
              <w:fldChar w:fldCharType="separate"/>
            </w:r>
            <w:r w:rsidR="00AA0341">
              <w:rPr>
                <w:noProof/>
                <w:webHidden/>
              </w:rPr>
              <w:t>16</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81" w:history="1">
            <w:r w:rsidR="00AA0341" w:rsidRPr="00EB6042">
              <w:rPr>
                <w:rStyle w:val="Hyperlink"/>
                <w:noProof/>
              </w:rPr>
              <w:t>5.1 Årets gang – hvad er der sket?</w:t>
            </w:r>
            <w:r w:rsidR="00AA0341">
              <w:rPr>
                <w:noProof/>
                <w:webHidden/>
              </w:rPr>
              <w:tab/>
            </w:r>
            <w:r w:rsidR="00AA0341">
              <w:rPr>
                <w:noProof/>
                <w:webHidden/>
              </w:rPr>
              <w:fldChar w:fldCharType="begin"/>
            </w:r>
            <w:r w:rsidR="00AA0341">
              <w:rPr>
                <w:noProof/>
                <w:webHidden/>
              </w:rPr>
              <w:instrText xml:space="preserve"> PAGEREF _Toc35429381 \h </w:instrText>
            </w:r>
            <w:r w:rsidR="00AA0341">
              <w:rPr>
                <w:noProof/>
                <w:webHidden/>
              </w:rPr>
            </w:r>
            <w:r w:rsidR="00AA0341">
              <w:rPr>
                <w:noProof/>
                <w:webHidden/>
              </w:rPr>
              <w:fldChar w:fldCharType="separate"/>
            </w:r>
            <w:r w:rsidR="00AA0341">
              <w:rPr>
                <w:noProof/>
                <w:webHidden/>
              </w:rPr>
              <w:t>16</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82" w:history="1">
            <w:r w:rsidR="00AA0341" w:rsidRPr="00EB6042">
              <w:rPr>
                <w:rStyle w:val="Hyperlink"/>
                <w:rFonts w:cs="Arial"/>
                <w:noProof/>
              </w:rPr>
              <w:t>5.2 Økonomisk oversigt</w:t>
            </w:r>
            <w:r w:rsidR="00AA0341">
              <w:rPr>
                <w:noProof/>
                <w:webHidden/>
              </w:rPr>
              <w:tab/>
            </w:r>
            <w:r w:rsidR="00AA0341">
              <w:rPr>
                <w:noProof/>
                <w:webHidden/>
              </w:rPr>
              <w:fldChar w:fldCharType="begin"/>
            </w:r>
            <w:r w:rsidR="00AA0341">
              <w:rPr>
                <w:noProof/>
                <w:webHidden/>
              </w:rPr>
              <w:instrText xml:space="preserve"> PAGEREF _Toc35429382 \h </w:instrText>
            </w:r>
            <w:r w:rsidR="00AA0341">
              <w:rPr>
                <w:noProof/>
                <w:webHidden/>
              </w:rPr>
            </w:r>
            <w:r w:rsidR="00AA0341">
              <w:rPr>
                <w:noProof/>
                <w:webHidden/>
              </w:rPr>
              <w:fldChar w:fldCharType="separate"/>
            </w:r>
            <w:r w:rsidR="00AA0341">
              <w:rPr>
                <w:noProof/>
                <w:webHidden/>
              </w:rPr>
              <w:t>17</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83" w:history="1">
            <w:r w:rsidR="00AA0341" w:rsidRPr="00EB6042">
              <w:rPr>
                <w:rStyle w:val="Hyperlink"/>
                <w:rFonts w:cs="Arial"/>
                <w:noProof/>
              </w:rPr>
              <w:t>5.3 Årets væsentligste afvigelser og udfordringer</w:t>
            </w:r>
            <w:r w:rsidR="00AA0341">
              <w:rPr>
                <w:noProof/>
                <w:webHidden/>
              </w:rPr>
              <w:tab/>
            </w:r>
            <w:r w:rsidR="00AA0341">
              <w:rPr>
                <w:noProof/>
                <w:webHidden/>
              </w:rPr>
              <w:fldChar w:fldCharType="begin"/>
            </w:r>
            <w:r w:rsidR="00AA0341">
              <w:rPr>
                <w:noProof/>
                <w:webHidden/>
              </w:rPr>
              <w:instrText xml:space="preserve"> PAGEREF _Toc35429383 \h </w:instrText>
            </w:r>
            <w:r w:rsidR="00AA0341">
              <w:rPr>
                <w:noProof/>
                <w:webHidden/>
              </w:rPr>
            </w:r>
            <w:r w:rsidR="00AA0341">
              <w:rPr>
                <w:noProof/>
                <w:webHidden/>
              </w:rPr>
              <w:fldChar w:fldCharType="separate"/>
            </w:r>
            <w:r w:rsidR="00AA0341">
              <w:rPr>
                <w:noProof/>
                <w:webHidden/>
              </w:rPr>
              <w:t>17</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84" w:history="1">
            <w:r w:rsidR="00AA0341" w:rsidRPr="00EB6042">
              <w:rPr>
                <w:rStyle w:val="Hyperlink"/>
                <w:noProof/>
              </w:rPr>
              <w:t>5.4 Regnskab 2019 fordelt på projekter</w:t>
            </w:r>
            <w:r w:rsidR="00AA0341">
              <w:rPr>
                <w:noProof/>
                <w:webHidden/>
              </w:rPr>
              <w:tab/>
            </w:r>
            <w:r w:rsidR="00AA0341">
              <w:rPr>
                <w:noProof/>
                <w:webHidden/>
              </w:rPr>
              <w:fldChar w:fldCharType="begin"/>
            </w:r>
            <w:r w:rsidR="00AA0341">
              <w:rPr>
                <w:noProof/>
                <w:webHidden/>
              </w:rPr>
              <w:instrText xml:space="preserve"> PAGEREF _Toc35429384 \h </w:instrText>
            </w:r>
            <w:r w:rsidR="00AA0341">
              <w:rPr>
                <w:noProof/>
                <w:webHidden/>
              </w:rPr>
            </w:r>
            <w:r w:rsidR="00AA0341">
              <w:rPr>
                <w:noProof/>
                <w:webHidden/>
              </w:rPr>
              <w:fldChar w:fldCharType="separate"/>
            </w:r>
            <w:r w:rsidR="00AA0341">
              <w:rPr>
                <w:noProof/>
                <w:webHidden/>
              </w:rPr>
              <w:t>17</w:t>
            </w:r>
            <w:r w:rsidR="00AA0341">
              <w:rPr>
                <w:noProof/>
                <w:webHidden/>
              </w:rPr>
              <w:fldChar w:fldCharType="end"/>
            </w:r>
          </w:hyperlink>
        </w:p>
        <w:p w:rsidR="00AA0341" w:rsidRDefault="00AD48A0">
          <w:pPr>
            <w:pStyle w:val="Indholdsfortegnelse1"/>
            <w:tabs>
              <w:tab w:val="right" w:leader="dot" w:pos="10456"/>
            </w:tabs>
            <w:rPr>
              <w:rFonts w:asciiTheme="minorHAnsi" w:eastAsiaTheme="minorEastAsia" w:hAnsiTheme="minorHAnsi"/>
              <w:noProof/>
              <w:sz w:val="22"/>
              <w:lang w:eastAsia="da-DK"/>
            </w:rPr>
          </w:pPr>
          <w:hyperlink w:anchor="_Toc35429385" w:history="1">
            <w:r w:rsidR="00AA0341" w:rsidRPr="00EB6042">
              <w:rPr>
                <w:rStyle w:val="Hyperlink"/>
                <w:noProof/>
              </w:rPr>
              <w:t>6 Regnskabsbemærkninger for anlæg på Kulturudvalgets område 2019</w:t>
            </w:r>
            <w:r w:rsidR="00AA0341">
              <w:rPr>
                <w:noProof/>
                <w:webHidden/>
              </w:rPr>
              <w:tab/>
            </w:r>
            <w:r w:rsidR="00AA0341">
              <w:rPr>
                <w:noProof/>
                <w:webHidden/>
              </w:rPr>
              <w:fldChar w:fldCharType="begin"/>
            </w:r>
            <w:r w:rsidR="00AA0341">
              <w:rPr>
                <w:noProof/>
                <w:webHidden/>
              </w:rPr>
              <w:instrText xml:space="preserve"> PAGEREF _Toc35429385 \h </w:instrText>
            </w:r>
            <w:r w:rsidR="00AA0341">
              <w:rPr>
                <w:noProof/>
                <w:webHidden/>
              </w:rPr>
            </w:r>
            <w:r w:rsidR="00AA0341">
              <w:rPr>
                <w:noProof/>
                <w:webHidden/>
              </w:rPr>
              <w:fldChar w:fldCharType="separate"/>
            </w:r>
            <w:r w:rsidR="00AA0341">
              <w:rPr>
                <w:noProof/>
                <w:webHidden/>
              </w:rPr>
              <w:t>18</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86" w:history="1">
            <w:r w:rsidR="00AA0341" w:rsidRPr="00EB6042">
              <w:rPr>
                <w:rStyle w:val="Hyperlink"/>
                <w:noProof/>
              </w:rPr>
              <w:t>6.1 Årets gang – hvad er der sket?</w:t>
            </w:r>
            <w:r w:rsidR="00AA0341">
              <w:rPr>
                <w:noProof/>
                <w:webHidden/>
              </w:rPr>
              <w:tab/>
            </w:r>
            <w:r w:rsidR="00AA0341">
              <w:rPr>
                <w:noProof/>
                <w:webHidden/>
              </w:rPr>
              <w:fldChar w:fldCharType="begin"/>
            </w:r>
            <w:r w:rsidR="00AA0341">
              <w:rPr>
                <w:noProof/>
                <w:webHidden/>
              </w:rPr>
              <w:instrText xml:space="preserve"> PAGEREF _Toc35429386 \h </w:instrText>
            </w:r>
            <w:r w:rsidR="00AA0341">
              <w:rPr>
                <w:noProof/>
                <w:webHidden/>
              </w:rPr>
            </w:r>
            <w:r w:rsidR="00AA0341">
              <w:rPr>
                <w:noProof/>
                <w:webHidden/>
              </w:rPr>
              <w:fldChar w:fldCharType="separate"/>
            </w:r>
            <w:r w:rsidR="00AA0341">
              <w:rPr>
                <w:noProof/>
                <w:webHidden/>
              </w:rPr>
              <w:t>18</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87" w:history="1">
            <w:r w:rsidR="00AA0341" w:rsidRPr="00EB6042">
              <w:rPr>
                <w:rStyle w:val="Hyperlink"/>
                <w:rFonts w:cs="Arial"/>
                <w:noProof/>
              </w:rPr>
              <w:t>6.2 Økonomisk oversigt</w:t>
            </w:r>
            <w:r w:rsidR="00AA0341">
              <w:rPr>
                <w:noProof/>
                <w:webHidden/>
              </w:rPr>
              <w:tab/>
            </w:r>
            <w:r w:rsidR="00AA0341">
              <w:rPr>
                <w:noProof/>
                <w:webHidden/>
              </w:rPr>
              <w:fldChar w:fldCharType="begin"/>
            </w:r>
            <w:r w:rsidR="00AA0341">
              <w:rPr>
                <w:noProof/>
                <w:webHidden/>
              </w:rPr>
              <w:instrText xml:space="preserve"> PAGEREF _Toc35429387 \h </w:instrText>
            </w:r>
            <w:r w:rsidR="00AA0341">
              <w:rPr>
                <w:noProof/>
                <w:webHidden/>
              </w:rPr>
            </w:r>
            <w:r w:rsidR="00AA0341">
              <w:rPr>
                <w:noProof/>
                <w:webHidden/>
              </w:rPr>
              <w:fldChar w:fldCharType="separate"/>
            </w:r>
            <w:r w:rsidR="00AA0341">
              <w:rPr>
                <w:noProof/>
                <w:webHidden/>
              </w:rPr>
              <w:t>18</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88" w:history="1">
            <w:r w:rsidR="00AA0341" w:rsidRPr="00EB6042">
              <w:rPr>
                <w:rStyle w:val="Hyperlink"/>
                <w:rFonts w:cs="Arial"/>
                <w:noProof/>
              </w:rPr>
              <w:t>6.3 Årets væsentligste afvigelser og udfordringer</w:t>
            </w:r>
            <w:r w:rsidR="00AA0341">
              <w:rPr>
                <w:noProof/>
                <w:webHidden/>
              </w:rPr>
              <w:tab/>
            </w:r>
            <w:r w:rsidR="00AA0341">
              <w:rPr>
                <w:noProof/>
                <w:webHidden/>
              </w:rPr>
              <w:fldChar w:fldCharType="begin"/>
            </w:r>
            <w:r w:rsidR="00AA0341">
              <w:rPr>
                <w:noProof/>
                <w:webHidden/>
              </w:rPr>
              <w:instrText xml:space="preserve"> PAGEREF _Toc35429388 \h </w:instrText>
            </w:r>
            <w:r w:rsidR="00AA0341">
              <w:rPr>
                <w:noProof/>
                <w:webHidden/>
              </w:rPr>
            </w:r>
            <w:r w:rsidR="00AA0341">
              <w:rPr>
                <w:noProof/>
                <w:webHidden/>
              </w:rPr>
              <w:fldChar w:fldCharType="separate"/>
            </w:r>
            <w:r w:rsidR="00AA0341">
              <w:rPr>
                <w:noProof/>
                <w:webHidden/>
              </w:rPr>
              <w:t>19</w:t>
            </w:r>
            <w:r w:rsidR="00AA0341">
              <w:rPr>
                <w:noProof/>
                <w:webHidden/>
              </w:rPr>
              <w:fldChar w:fldCharType="end"/>
            </w:r>
          </w:hyperlink>
        </w:p>
        <w:p w:rsidR="00AA0341" w:rsidRDefault="00AD48A0">
          <w:pPr>
            <w:pStyle w:val="Indholdsfortegnelse2"/>
            <w:rPr>
              <w:rFonts w:asciiTheme="minorHAnsi" w:eastAsiaTheme="minorEastAsia" w:hAnsiTheme="minorHAnsi"/>
              <w:noProof/>
              <w:sz w:val="22"/>
              <w:lang w:eastAsia="da-DK"/>
            </w:rPr>
          </w:pPr>
          <w:hyperlink w:anchor="_Toc35429389" w:history="1">
            <w:r w:rsidR="00AA0341" w:rsidRPr="00EB6042">
              <w:rPr>
                <w:rStyle w:val="Hyperlink"/>
                <w:noProof/>
              </w:rPr>
              <w:t>6.4 Regnskab 2019 fordelt på projekter</w:t>
            </w:r>
            <w:r w:rsidR="00AA0341">
              <w:rPr>
                <w:noProof/>
                <w:webHidden/>
              </w:rPr>
              <w:tab/>
            </w:r>
            <w:r w:rsidR="00AA0341">
              <w:rPr>
                <w:noProof/>
                <w:webHidden/>
              </w:rPr>
              <w:fldChar w:fldCharType="begin"/>
            </w:r>
            <w:r w:rsidR="00AA0341">
              <w:rPr>
                <w:noProof/>
                <w:webHidden/>
              </w:rPr>
              <w:instrText xml:space="preserve"> PAGEREF _Toc35429389 \h </w:instrText>
            </w:r>
            <w:r w:rsidR="00AA0341">
              <w:rPr>
                <w:noProof/>
                <w:webHidden/>
              </w:rPr>
            </w:r>
            <w:r w:rsidR="00AA0341">
              <w:rPr>
                <w:noProof/>
                <w:webHidden/>
              </w:rPr>
              <w:fldChar w:fldCharType="separate"/>
            </w:r>
            <w:r w:rsidR="00AA0341">
              <w:rPr>
                <w:noProof/>
                <w:webHidden/>
              </w:rPr>
              <w:t>19</w:t>
            </w:r>
            <w:r w:rsidR="00AA0341">
              <w:rPr>
                <w:noProof/>
                <w:webHidden/>
              </w:rPr>
              <w:fldChar w:fldCharType="end"/>
            </w:r>
          </w:hyperlink>
        </w:p>
        <w:p w:rsidR="00117A31" w:rsidRPr="00983DF0" w:rsidRDefault="00117A31">
          <w:pPr>
            <w:rPr>
              <w:rFonts w:cs="Arial"/>
            </w:rPr>
          </w:pPr>
          <w:r w:rsidRPr="00983DF0">
            <w:rPr>
              <w:rFonts w:cs="Arial"/>
              <w:b/>
              <w:bCs/>
            </w:rPr>
            <w:fldChar w:fldCharType="end"/>
          </w:r>
        </w:p>
      </w:sdtContent>
    </w:sdt>
    <w:p w:rsidR="00363457" w:rsidRPr="00363457" w:rsidRDefault="00CC1A94" w:rsidP="00363457">
      <w:pPr>
        <w:pStyle w:val="Overskrift1"/>
        <w:rPr>
          <w:rFonts w:cs="Arial"/>
        </w:rPr>
      </w:pPr>
      <w:r w:rsidRPr="00983DF0">
        <w:rPr>
          <w:rFonts w:cs="Arial"/>
        </w:rPr>
        <w:br w:type="page"/>
      </w:r>
      <w:bookmarkStart w:id="1" w:name="_Toc480461137"/>
      <w:bookmarkStart w:id="2" w:name="_Toc487445018"/>
      <w:bookmarkStart w:id="3" w:name="_Toc35429360"/>
      <w:r w:rsidR="008D0A0A">
        <w:rPr>
          <w:rFonts w:cs="Arial"/>
        </w:rPr>
        <w:lastRenderedPageBreak/>
        <w:t xml:space="preserve">1 </w:t>
      </w:r>
      <w:r w:rsidR="00A93116">
        <w:rPr>
          <w:rFonts w:cs="Arial"/>
        </w:rPr>
        <w:t>Regnskabs</w:t>
      </w:r>
      <w:r w:rsidR="00E10756" w:rsidRPr="00983DF0">
        <w:rPr>
          <w:rFonts w:cs="Arial"/>
        </w:rPr>
        <w:t xml:space="preserve">bemærkninger </w:t>
      </w:r>
      <w:r w:rsidR="00983DF0">
        <w:rPr>
          <w:rFonts w:cs="Arial"/>
        </w:rPr>
        <w:t xml:space="preserve">for </w:t>
      </w:r>
      <w:bookmarkEnd w:id="1"/>
      <w:bookmarkEnd w:id="2"/>
      <w:r w:rsidR="0073745D">
        <w:rPr>
          <w:rFonts w:cs="Arial"/>
        </w:rPr>
        <w:t xml:space="preserve">anlæg på </w:t>
      </w:r>
      <w:r w:rsidR="00C21606">
        <w:rPr>
          <w:rFonts w:cs="Arial"/>
        </w:rPr>
        <w:t>Økonomiudvalget</w:t>
      </w:r>
      <w:r w:rsidR="0083003D">
        <w:rPr>
          <w:rFonts w:cs="Arial"/>
        </w:rPr>
        <w:t>s</w:t>
      </w:r>
      <w:r w:rsidR="00C21606">
        <w:rPr>
          <w:rFonts w:cs="Arial"/>
        </w:rPr>
        <w:t xml:space="preserve"> </w:t>
      </w:r>
      <w:r w:rsidR="0073745D">
        <w:rPr>
          <w:rFonts w:cs="Arial"/>
        </w:rPr>
        <w:t>område 201</w:t>
      </w:r>
      <w:r w:rsidR="00340293">
        <w:rPr>
          <w:rFonts w:cs="Arial"/>
        </w:rPr>
        <w:t>9</w:t>
      </w:r>
      <w:bookmarkEnd w:id="3"/>
    </w:p>
    <w:p w:rsidR="0083003D" w:rsidRDefault="00982947" w:rsidP="0073745D">
      <w:pPr>
        <w:rPr>
          <w:rFonts w:cs="Arial"/>
          <w:szCs w:val="20"/>
        </w:rPr>
      </w:pPr>
      <w:r>
        <w:rPr>
          <w:noProof/>
          <w:lang w:eastAsia="da-DK"/>
        </w:rPr>
        <w:drawing>
          <wp:inline distT="0" distB="0" distL="0" distR="0">
            <wp:extent cx="6645910" cy="4431991"/>
            <wp:effectExtent l="0" t="0" r="2540" b="6985"/>
            <wp:docPr id="10" name="Billede 10" descr="https://www.skyfish.com/preview/12193918-.jpg?size=1600px&amp;shareh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g" descr="https://www.skyfish.com/preview/12193918-.jpg?size=1600px&amp;sharehas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4431991"/>
                    </a:xfrm>
                    <a:prstGeom prst="rect">
                      <a:avLst/>
                    </a:prstGeom>
                    <a:noFill/>
                    <a:ln>
                      <a:noFill/>
                    </a:ln>
                  </pic:spPr>
                </pic:pic>
              </a:graphicData>
            </a:graphic>
          </wp:inline>
        </w:drawing>
      </w:r>
    </w:p>
    <w:p w:rsidR="0073745D" w:rsidRPr="00371682" w:rsidRDefault="0073745D" w:rsidP="0073745D">
      <w:pPr>
        <w:rPr>
          <w:rFonts w:cs="Arial"/>
          <w:szCs w:val="20"/>
        </w:rPr>
      </w:pPr>
      <w:r w:rsidRPr="00371682">
        <w:rPr>
          <w:rFonts w:cs="Arial"/>
          <w:szCs w:val="20"/>
        </w:rPr>
        <w:t xml:space="preserve">Anlægsprojekter under Økonomiudvalget </w:t>
      </w:r>
      <w:r w:rsidR="00BC4323">
        <w:rPr>
          <w:rFonts w:cs="Arial"/>
          <w:szCs w:val="20"/>
        </w:rPr>
        <w:t>vedrører primært:</w:t>
      </w:r>
    </w:p>
    <w:p w:rsidR="0073745D" w:rsidRPr="00371682" w:rsidRDefault="00BC4323" w:rsidP="0073745D">
      <w:pPr>
        <w:pStyle w:val="Listeafsnit"/>
        <w:numPr>
          <w:ilvl w:val="0"/>
          <w:numId w:val="11"/>
        </w:numPr>
        <w:spacing w:after="0"/>
        <w:rPr>
          <w:rFonts w:cs="Arial"/>
          <w:szCs w:val="20"/>
        </w:rPr>
      </w:pPr>
      <w:r>
        <w:rPr>
          <w:rFonts w:cs="Arial"/>
          <w:szCs w:val="20"/>
        </w:rPr>
        <w:t>K</w:t>
      </w:r>
      <w:r w:rsidR="0073745D" w:rsidRPr="00371682">
        <w:rPr>
          <w:rFonts w:cs="Arial"/>
          <w:szCs w:val="20"/>
        </w:rPr>
        <w:t>øb og salg af grunde og bygninger</w:t>
      </w:r>
    </w:p>
    <w:p w:rsidR="0090165B" w:rsidRPr="00371682" w:rsidRDefault="0090165B" w:rsidP="0090165B">
      <w:pPr>
        <w:pStyle w:val="Listeafsnit"/>
        <w:numPr>
          <w:ilvl w:val="0"/>
          <w:numId w:val="11"/>
        </w:numPr>
        <w:spacing w:after="0"/>
        <w:rPr>
          <w:rFonts w:cs="Arial"/>
          <w:szCs w:val="20"/>
        </w:rPr>
      </w:pPr>
      <w:r w:rsidRPr="00371682">
        <w:rPr>
          <w:rFonts w:cs="Arial"/>
          <w:szCs w:val="20"/>
        </w:rPr>
        <w:t>IT- og digitaliseringsprojekter</w:t>
      </w:r>
    </w:p>
    <w:p w:rsidR="0090165B" w:rsidRDefault="0090165B" w:rsidP="0090165B">
      <w:pPr>
        <w:pStyle w:val="Listeafsnit"/>
        <w:numPr>
          <w:ilvl w:val="0"/>
          <w:numId w:val="11"/>
        </w:numPr>
        <w:spacing w:after="0"/>
        <w:rPr>
          <w:rFonts w:cs="Arial"/>
          <w:szCs w:val="20"/>
        </w:rPr>
      </w:pPr>
      <w:r w:rsidRPr="00371682">
        <w:rPr>
          <w:rFonts w:cs="Arial"/>
          <w:szCs w:val="20"/>
        </w:rPr>
        <w:t>Forsikringspulje</w:t>
      </w:r>
    </w:p>
    <w:p w:rsidR="00277AA8" w:rsidRPr="00277AA8" w:rsidRDefault="00277AA8" w:rsidP="00277AA8">
      <w:pPr>
        <w:pStyle w:val="Listeafsnit"/>
        <w:numPr>
          <w:ilvl w:val="0"/>
          <w:numId w:val="11"/>
        </w:numPr>
        <w:spacing w:after="0"/>
        <w:rPr>
          <w:rFonts w:cs="Arial"/>
          <w:szCs w:val="20"/>
        </w:rPr>
      </w:pPr>
      <w:r w:rsidRPr="00371682">
        <w:rPr>
          <w:rFonts w:cs="Arial"/>
          <w:szCs w:val="20"/>
        </w:rPr>
        <w:t>Energispareprojekter</w:t>
      </w:r>
    </w:p>
    <w:p w:rsidR="0090165B" w:rsidRDefault="0001769C" w:rsidP="00356FA5">
      <w:pPr>
        <w:pStyle w:val="Listeafsnit"/>
        <w:numPr>
          <w:ilvl w:val="0"/>
          <w:numId w:val="11"/>
        </w:numPr>
        <w:tabs>
          <w:tab w:val="left" w:pos="1418"/>
        </w:tabs>
        <w:spacing w:after="0"/>
        <w:rPr>
          <w:rFonts w:cs="Arial"/>
          <w:szCs w:val="20"/>
        </w:rPr>
      </w:pPr>
      <w:r>
        <w:rPr>
          <w:rFonts w:cs="Arial"/>
          <w:szCs w:val="20"/>
        </w:rPr>
        <w:t>R</w:t>
      </w:r>
      <w:r w:rsidR="0090165B" w:rsidRPr="00371682">
        <w:rPr>
          <w:rFonts w:cs="Arial"/>
          <w:szCs w:val="20"/>
        </w:rPr>
        <w:t>enovering</w:t>
      </w:r>
      <w:r>
        <w:rPr>
          <w:rFonts w:cs="Arial"/>
          <w:szCs w:val="20"/>
        </w:rPr>
        <w:t>/vedligehold</w:t>
      </w:r>
      <w:r w:rsidR="0090165B" w:rsidRPr="00371682">
        <w:rPr>
          <w:rFonts w:cs="Arial"/>
          <w:szCs w:val="20"/>
        </w:rPr>
        <w:t xml:space="preserve"> af kommunale ejendomme</w:t>
      </w:r>
    </w:p>
    <w:p w:rsidR="0001769C" w:rsidRPr="00371682" w:rsidRDefault="0001769C" w:rsidP="0090165B">
      <w:pPr>
        <w:pStyle w:val="Listeafsnit"/>
        <w:numPr>
          <w:ilvl w:val="0"/>
          <w:numId w:val="11"/>
        </w:numPr>
        <w:spacing w:after="0"/>
        <w:rPr>
          <w:rFonts w:cs="Arial"/>
          <w:szCs w:val="20"/>
        </w:rPr>
      </w:pPr>
      <w:r>
        <w:rPr>
          <w:rFonts w:cs="Arial"/>
          <w:szCs w:val="20"/>
        </w:rPr>
        <w:t xml:space="preserve">Vedligehold af veje og grønne arealer </w:t>
      </w:r>
    </w:p>
    <w:p w:rsidR="0073745D" w:rsidRDefault="0073745D" w:rsidP="00C21606">
      <w:pPr>
        <w:spacing w:after="0"/>
        <w:rPr>
          <w:rFonts w:cs="Arial"/>
        </w:rPr>
      </w:pPr>
    </w:p>
    <w:p w:rsidR="0017644D" w:rsidRDefault="008D0A0A" w:rsidP="0017644D">
      <w:pPr>
        <w:pStyle w:val="Overskrift2"/>
      </w:pPr>
      <w:bookmarkStart w:id="4" w:name="_Toc35429361"/>
      <w:r>
        <w:t xml:space="preserve">1.1 </w:t>
      </w:r>
      <w:r w:rsidR="0017644D">
        <w:t>Årets gang – hvad er der sket</w:t>
      </w:r>
      <w:r w:rsidR="004A76A6">
        <w:t>?</w:t>
      </w:r>
      <w:bookmarkEnd w:id="4"/>
    </w:p>
    <w:p w:rsidR="00BB3AEE" w:rsidRPr="00955965" w:rsidRDefault="00BB3AEE" w:rsidP="00955965">
      <w:pPr>
        <w:pStyle w:val="Almindeligtekst"/>
        <w:ind w:left="709"/>
        <w:rPr>
          <w:rFonts w:ascii="Arial" w:hAnsi="Arial" w:cs="Arial"/>
          <w:sz w:val="20"/>
          <w:szCs w:val="22"/>
          <w:u w:val="single"/>
        </w:rPr>
      </w:pPr>
      <w:r w:rsidRPr="00955965">
        <w:rPr>
          <w:rFonts w:ascii="Arial" w:hAnsi="Arial" w:cs="Arial"/>
          <w:sz w:val="20"/>
          <w:szCs w:val="22"/>
          <w:u w:val="single"/>
        </w:rPr>
        <w:t>IT og Digitaliseringspuljen er i høj grad i 2019 brugt til:</w:t>
      </w:r>
    </w:p>
    <w:p w:rsidR="00356FA5" w:rsidRPr="00356FA5" w:rsidRDefault="00356FA5" w:rsidP="00356FA5">
      <w:pPr>
        <w:pStyle w:val="Almindeligtekst"/>
        <w:numPr>
          <w:ilvl w:val="0"/>
          <w:numId w:val="23"/>
        </w:numPr>
        <w:ind w:left="709" w:hanging="425"/>
        <w:rPr>
          <w:rFonts w:ascii="Arial" w:hAnsi="Arial" w:cs="Arial"/>
          <w:sz w:val="20"/>
          <w:szCs w:val="22"/>
        </w:rPr>
      </w:pPr>
      <w:r w:rsidRPr="00955965">
        <w:rPr>
          <w:rFonts w:ascii="Arial" w:hAnsi="Arial" w:cs="Arial"/>
          <w:sz w:val="20"/>
          <w:szCs w:val="22"/>
        </w:rPr>
        <w:t>at</w:t>
      </w:r>
      <w:r w:rsidR="00BB3AEE" w:rsidRPr="00955965">
        <w:rPr>
          <w:rFonts w:ascii="Arial" w:hAnsi="Arial" w:cs="Arial"/>
          <w:sz w:val="20"/>
          <w:szCs w:val="22"/>
        </w:rPr>
        <w:t xml:space="preserve"> grave og lægge kommunens egen fiber til en lang række daginstitutioner og øvrige decentrale institutioner, der tidligere havde meget dårlige internetforbindelser. Samtidigt er der sikret en forbindelse til det kommende plejehjem i Vesterled. </w:t>
      </w:r>
    </w:p>
    <w:p w:rsidR="00356FA5" w:rsidRPr="00356FA5" w:rsidRDefault="00BB3AEE" w:rsidP="00356FA5">
      <w:pPr>
        <w:pStyle w:val="Almindeligtekst"/>
        <w:numPr>
          <w:ilvl w:val="0"/>
          <w:numId w:val="23"/>
        </w:numPr>
        <w:ind w:left="709" w:hanging="425"/>
        <w:rPr>
          <w:rFonts w:ascii="Arial" w:hAnsi="Arial" w:cs="Arial"/>
          <w:sz w:val="20"/>
          <w:szCs w:val="22"/>
        </w:rPr>
      </w:pPr>
      <w:r w:rsidRPr="00955965">
        <w:rPr>
          <w:rFonts w:ascii="Arial" w:hAnsi="Arial" w:cs="Arial"/>
          <w:sz w:val="20"/>
          <w:szCs w:val="22"/>
        </w:rPr>
        <w:t>fornyelse og udvidelse af licenser til et system, der sikrer kommunens brugere mod, at de ledes ind på sider med virus. Dette dækker nu også skolerne.</w:t>
      </w:r>
    </w:p>
    <w:p w:rsidR="00356FA5" w:rsidRPr="00356FA5" w:rsidRDefault="00356FA5" w:rsidP="00356FA5">
      <w:pPr>
        <w:pStyle w:val="Almindeligtekst"/>
        <w:numPr>
          <w:ilvl w:val="0"/>
          <w:numId w:val="23"/>
        </w:numPr>
        <w:ind w:left="709" w:hanging="425"/>
        <w:rPr>
          <w:rFonts w:ascii="Arial" w:hAnsi="Arial" w:cs="Arial"/>
          <w:sz w:val="20"/>
          <w:szCs w:val="22"/>
        </w:rPr>
      </w:pPr>
      <w:r w:rsidRPr="00955965">
        <w:rPr>
          <w:rFonts w:ascii="Arial" w:hAnsi="Arial" w:cs="Arial"/>
          <w:sz w:val="20"/>
          <w:szCs w:val="22"/>
        </w:rPr>
        <w:t>investering i e</w:t>
      </w:r>
      <w:r w:rsidR="00BB3AEE" w:rsidRPr="00955965">
        <w:rPr>
          <w:rFonts w:ascii="Arial" w:hAnsi="Arial" w:cs="Arial"/>
          <w:sz w:val="20"/>
          <w:szCs w:val="22"/>
        </w:rPr>
        <w:t>t nyt modul til styring af kommunens udlån af hjælpemidler til borgerne og i et modul til at gøre det nemmere for borgerne at bestille tid i borgerservice.</w:t>
      </w:r>
    </w:p>
    <w:p w:rsidR="00955965" w:rsidRDefault="00356FA5" w:rsidP="00955965">
      <w:pPr>
        <w:pStyle w:val="Almindeligtekst"/>
        <w:numPr>
          <w:ilvl w:val="0"/>
          <w:numId w:val="23"/>
        </w:numPr>
        <w:ind w:left="709" w:hanging="425"/>
        <w:rPr>
          <w:rFonts w:ascii="Arial" w:hAnsi="Arial" w:cs="Arial"/>
          <w:sz w:val="20"/>
          <w:szCs w:val="22"/>
        </w:rPr>
      </w:pPr>
      <w:r w:rsidRPr="00955965">
        <w:rPr>
          <w:rFonts w:ascii="Arial" w:hAnsi="Arial" w:cs="Arial"/>
          <w:sz w:val="20"/>
          <w:szCs w:val="22"/>
        </w:rPr>
        <w:t>I</w:t>
      </w:r>
      <w:r w:rsidR="00BB3AEE" w:rsidRPr="00955965">
        <w:rPr>
          <w:rFonts w:ascii="Arial" w:hAnsi="Arial" w:cs="Arial"/>
          <w:sz w:val="20"/>
          <w:szCs w:val="22"/>
        </w:rPr>
        <w:t>ndkøb</w:t>
      </w:r>
      <w:r w:rsidRPr="00955965">
        <w:rPr>
          <w:rFonts w:ascii="Arial" w:hAnsi="Arial" w:cs="Arial"/>
          <w:sz w:val="20"/>
          <w:szCs w:val="22"/>
        </w:rPr>
        <w:t xml:space="preserve"> af</w:t>
      </w:r>
      <w:r w:rsidR="00BB3AEE" w:rsidRPr="00955965">
        <w:rPr>
          <w:rFonts w:ascii="Arial" w:hAnsi="Arial" w:cs="Arial"/>
          <w:sz w:val="20"/>
          <w:szCs w:val="22"/>
        </w:rPr>
        <w:t xml:space="preserve"> nye servere, idet vi var ved at løbe tør for plads på de eksisterende.</w:t>
      </w:r>
    </w:p>
    <w:p w:rsidR="00955965" w:rsidRDefault="00955965" w:rsidP="00955965">
      <w:pPr>
        <w:pStyle w:val="Almindeligtekst"/>
        <w:ind w:left="709"/>
        <w:rPr>
          <w:rFonts w:ascii="Arial" w:hAnsi="Arial" w:cs="Arial"/>
          <w:sz w:val="20"/>
          <w:szCs w:val="22"/>
        </w:rPr>
      </w:pPr>
    </w:p>
    <w:p w:rsidR="00955965" w:rsidRDefault="00955965" w:rsidP="00955965">
      <w:pPr>
        <w:pStyle w:val="Almindeligtekst"/>
        <w:numPr>
          <w:ilvl w:val="0"/>
          <w:numId w:val="23"/>
        </w:numPr>
        <w:ind w:left="709" w:hanging="425"/>
        <w:rPr>
          <w:rFonts w:ascii="Arial" w:hAnsi="Arial" w:cs="Arial"/>
          <w:sz w:val="20"/>
          <w:szCs w:val="22"/>
        </w:rPr>
      </w:pPr>
      <w:r>
        <w:rPr>
          <w:rFonts w:ascii="Arial" w:hAnsi="Arial" w:cs="Arial"/>
          <w:sz w:val="20"/>
          <w:szCs w:val="22"/>
        </w:rPr>
        <w:t>Der blev anskaffet og implementeret et nyt løn og økonomisystem i kommunen.</w:t>
      </w:r>
    </w:p>
    <w:p w:rsidR="00955965" w:rsidRDefault="00955965" w:rsidP="00955965">
      <w:pPr>
        <w:spacing w:after="0"/>
        <w:ind w:left="709"/>
        <w:rPr>
          <w:rFonts w:cs="Arial"/>
          <w:szCs w:val="20"/>
          <w:u w:val="single"/>
        </w:rPr>
      </w:pPr>
    </w:p>
    <w:p w:rsidR="00A5410B" w:rsidRDefault="00A5410B" w:rsidP="00955965">
      <w:pPr>
        <w:spacing w:after="0"/>
        <w:ind w:left="709"/>
        <w:rPr>
          <w:rFonts w:cs="Arial"/>
          <w:szCs w:val="20"/>
          <w:u w:val="single"/>
        </w:rPr>
      </w:pPr>
    </w:p>
    <w:p w:rsidR="00955965" w:rsidRPr="004D4369" w:rsidRDefault="00955965" w:rsidP="00955965">
      <w:pPr>
        <w:spacing w:after="0"/>
        <w:ind w:left="709"/>
        <w:rPr>
          <w:rFonts w:cs="Arial"/>
          <w:szCs w:val="20"/>
          <w:u w:val="single"/>
        </w:rPr>
      </w:pPr>
      <w:r w:rsidRPr="004D4369">
        <w:rPr>
          <w:rFonts w:cs="Arial"/>
          <w:szCs w:val="20"/>
          <w:u w:val="single"/>
        </w:rPr>
        <w:lastRenderedPageBreak/>
        <w:t>Puljen til vedligehold af veje og grønne arealer er brugt til:</w:t>
      </w:r>
    </w:p>
    <w:p w:rsidR="004D4369" w:rsidRDefault="004D4369" w:rsidP="004D4369">
      <w:pPr>
        <w:pStyle w:val="Almindeligtekst"/>
        <w:numPr>
          <w:ilvl w:val="0"/>
          <w:numId w:val="23"/>
        </w:numPr>
        <w:ind w:left="709" w:hanging="425"/>
        <w:rPr>
          <w:rFonts w:ascii="Arial" w:hAnsi="Arial" w:cs="Arial"/>
          <w:sz w:val="20"/>
          <w:szCs w:val="22"/>
        </w:rPr>
      </w:pPr>
      <w:r w:rsidRPr="004D4369">
        <w:rPr>
          <w:rFonts w:ascii="Arial" w:hAnsi="Arial" w:cs="Arial"/>
          <w:sz w:val="20"/>
          <w:szCs w:val="22"/>
        </w:rPr>
        <w:t xml:space="preserve">arbejder med vedligehold og forbedringer af kommunens veje, stier, fortove og grønne områder, </w:t>
      </w:r>
    </w:p>
    <w:p w:rsidR="004D4369" w:rsidRDefault="004D4369" w:rsidP="004D4369">
      <w:pPr>
        <w:pStyle w:val="Almindeligtekst"/>
        <w:numPr>
          <w:ilvl w:val="0"/>
          <w:numId w:val="23"/>
        </w:numPr>
        <w:ind w:left="709" w:hanging="425"/>
        <w:rPr>
          <w:rFonts w:ascii="Arial" w:hAnsi="Arial" w:cs="Arial"/>
          <w:sz w:val="20"/>
          <w:szCs w:val="22"/>
        </w:rPr>
      </w:pPr>
      <w:r w:rsidRPr="004D4369">
        <w:rPr>
          <w:rFonts w:ascii="Arial" w:hAnsi="Arial" w:cs="Arial"/>
          <w:sz w:val="20"/>
          <w:szCs w:val="22"/>
        </w:rPr>
        <w:t xml:space="preserve">vedligehold og udskiftning af asfaltslidlag, </w:t>
      </w:r>
    </w:p>
    <w:p w:rsidR="004D4369" w:rsidRDefault="004D4369" w:rsidP="004D4369">
      <w:pPr>
        <w:pStyle w:val="Almindeligtekst"/>
        <w:numPr>
          <w:ilvl w:val="0"/>
          <w:numId w:val="23"/>
        </w:numPr>
        <w:ind w:left="709" w:hanging="425"/>
        <w:rPr>
          <w:rFonts w:ascii="Arial" w:hAnsi="Arial" w:cs="Arial"/>
          <w:sz w:val="20"/>
          <w:szCs w:val="22"/>
        </w:rPr>
      </w:pPr>
      <w:r w:rsidRPr="004D4369">
        <w:rPr>
          <w:rFonts w:ascii="Arial" w:hAnsi="Arial" w:cs="Arial"/>
          <w:sz w:val="20"/>
          <w:szCs w:val="22"/>
        </w:rPr>
        <w:t xml:space="preserve">vedligehold og udskiftning af trafiksignaler, </w:t>
      </w:r>
    </w:p>
    <w:p w:rsidR="004D4369" w:rsidRDefault="004D4369" w:rsidP="004D4369">
      <w:pPr>
        <w:pStyle w:val="Almindeligtekst"/>
        <w:numPr>
          <w:ilvl w:val="0"/>
          <w:numId w:val="23"/>
        </w:numPr>
        <w:ind w:left="709" w:hanging="425"/>
        <w:rPr>
          <w:rFonts w:ascii="Arial" w:hAnsi="Arial" w:cs="Arial"/>
          <w:sz w:val="20"/>
          <w:szCs w:val="22"/>
        </w:rPr>
      </w:pPr>
      <w:r>
        <w:rPr>
          <w:rFonts w:ascii="Arial" w:hAnsi="Arial" w:cs="Arial"/>
          <w:sz w:val="20"/>
          <w:szCs w:val="22"/>
        </w:rPr>
        <w:t xml:space="preserve">vedligehold og udskiftning af </w:t>
      </w:r>
      <w:r w:rsidRPr="004D4369">
        <w:rPr>
          <w:rFonts w:ascii="Arial" w:hAnsi="Arial" w:cs="Arial"/>
          <w:sz w:val="20"/>
          <w:szCs w:val="22"/>
        </w:rPr>
        <w:t xml:space="preserve">vejbelysning, </w:t>
      </w:r>
    </w:p>
    <w:p w:rsidR="004D4369" w:rsidRDefault="004D4369" w:rsidP="004D4369">
      <w:pPr>
        <w:pStyle w:val="Almindeligtekst"/>
        <w:numPr>
          <w:ilvl w:val="0"/>
          <w:numId w:val="23"/>
        </w:numPr>
        <w:ind w:left="709" w:hanging="425"/>
        <w:rPr>
          <w:rFonts w:ascii="Arial" w:hAnsi="Arial" w:cs="Arial"/>
          <w:sz w:val="20"/>
          <w:szCs w:val="22"/>
        </w:rPr>
      </w:pPr>
      <w:r w:rsidRPr="004D4369">
        <w:rPr>
          <w:rFonts w:ascii="Arial" w:hAnsi="Arial" w:cs="Arial"/>
          <w:sz w:val="20"/>
          <w:szCs w:val="22"/>
        </w:rPr>
        <w:t xml:space="preserve">vejafvanding med stikledninger og rendestensbrøde </w:t>
      </w:r>
    </w:p>
    <w:p w:rsidR="004D4369" w:rsidRDefault="004D4369" w:rsidP="004D4369">
      <w:pPr>
        <w:pStyle w:val="Almindeligtekst"/>
        <w:numPr>
          <w:ilvl w:val="0"/>
          <w:numId w:val="23"/>
        </w:numPr>
        <w:ind w:left="709" w:hanging="425"/>
        <w:rPr>
          <w:rFonts w:ascii="Arial" w:hAnsi="Arial" w:cs="Arial"/>
          <w:sz w:val="20"/>
          <w:szCs w:val="22"/>
        </w:rPr>
      </w:pPr>
      <w:r w:rsidRPr="004D4369">
        <w:rPr>
          <w:rFonts w:ascii="Arial" w:hAnsi="Arial" w:cs="Arial"/>
          <w:sz w:val="20"/>
          <w:szCs w:val="22"/>
        </w:rPr>
        <w:t xml:space="preserve">mindre arbejder i forhold til trafiksikkerhed. </w:t>
      </w:r>
    </w:p>
    <w:p w:rsidR="004D4369" w:rsidRDefault="004D4369" w:rsidP="004D4369">
      <w:pPr>
        <w:pStyle w:val="Almindeligtekst"/>
        <w:numPr>
          <w:ilvl w:val="0"/>
          <w:numId w:val="23"/>
        </w:numPr>
        <w:ind w:left="709" w:hanging="425"/>
        <w:rPr>
          <w:rFonts w:ascii="Arial" w:hAnsi="Arial" w:cs="Arial"/>
          <w:sz w:val="20"/>
          <w:szCs w:val="22"/>
        </w:rPr>
      </w:pPr>
      <w:r w:rsidRPr="004D4369">
        <w:rPr>
          <w:rFonts w:ascii="Arial" w:hAnsi="Arial" w:cs="Arial"/>
          <w:sz w:val="20"/>
          <w:szCs w:val="22"/>
        </w:rPr>
        <w:t>udskiftning af biler i kommunens fælles bilpark.</w:t>
      </w:r>
    </w:p>
    <w:p w:rsidR="004D4369" w:rsidRDefault="004D4369" w:rsidP="004D4369">
      <w:pPr>
        <w:pStyle w:val="Almindeligtekst"/>
        <w:rPr>
          <w:rFonts w:ascii="Arial" w:hAnsi="Arial" w:cs="Arial"/>
          <w:sz w:val="20"/>
          <w:szCs w:val="22"/>
        </w:rPr>
      </w:pPr>
    </w:p>
    <w:p w:rsidR="00A128E7" w:rsidRDefault="00534CEF" w:rsidP="00446CD6">
      <w:pPr>
        <w:pStyle w:val="Almindeligtekst"/>
        <w:ind w:left="709"/>
        <w:rPr>
          <w:rFonts w:ascii="Arial" w:hAnsi="Arial" w:cs="Arial"/>
          <w:sz w:val="20"/>
          <w:szCs w:val="22"/>
        </w:rPr>
      </w:pPr>
      <w:r>
        <w:rPr>
          <w:rFonts w:ascii="Arial" w:hAnsi="Arial" w:cs="Arial"/>
          <w:sz w:val="20"/>
          <w:szCs w:val="22"/>
          <w:u w:val="single"/>
        </w:rPr>
        <w:t xml:space="preserve">Puljen til byudvikling </w:t>
      </w:r>
      <w:r w:rsidRPr="00955965">
        <w:rPr>
          <w:rFonts w:ascii="Arial" w:hAnsi="Arial" w:cs="Arial"/>
          <w:sz w:val="20"/>
          <w:szCs w:val="22"/>
          <w:u w:val="single"/>
        </w:rPr>
        <w:t>er i 2019 brugt til:</w:t>
      </w:r>
    </w:p>
    <w:p w:rsidR="00534CEF" w:rsidRDefault="00534CEF" w:rsidP="00534CEF">
      <w:pPr>
        <w:pStyle w:val="Almindeligtekst"/>
        <w:numPr>
          <w:ilvl w:val="0"/>
          <w:numId w:val="23"/>
        </w:numPr>
        <w:ind w:left="709" w:hanging="425"/>
        <w:rPr>
          <w:rFonts w:ascii="Arial" w:hAnsi="Arial" w:cs="Arial"/>
          <w:sz w:val="20"/>
          <w:szCs w:val="22"/>
        </w:rPr>
      </w:pPr>
      <w:r>
        <w:rPr>
          <w:rFonts w:ascii="Arial" w:hAnsi="Arial" w:cs="Arial"/>
          <w:sz w:val="20"/>
          <w:szCs w:val="22"/>
        </w:rPr>
        <w:t>K</w:t>
      </w:r>
      <w:r w:rsidR="00A128E7" w:rsidRPr="00534CEF">
        <w:rPr>
          <w:rFonts w:ascii="Arial" w:hAnsi="Arial" w:cs="Arial"/>
          <w:sz w:val="20"/>
          <w:szCs w:val="22"/>
        </w:rPr>
        <w:t xml:space="preserve">onsulentbistand til </w:t>
      </w:r>
      <w:r>
        <w:rPr>
          <w:rFonts w:ascii="Arial" w:hAnsi="Arial" w:cs="Arial"/>
          <w:sz w:val="20"/>
          <w:szCs w:val="22"/>
        </w:rPr>
        <w:t xml:space="preserve">Sportsbyen, udviklingsplan </w:t>
      </w:r>
    </w:p>
    <w:p w:rsidR="00A128E7" w:rsidRDefault="00534CEF" w:rsidP="00534CEF">
      <w:pPr>
        <w:pStyle w:val="Almindeligtekst"/>
        <w:numPr>
          <w:ilvl w:val="0"/>
          <w:numId w:val="23"/>
        </w:numPr>
        <w:ind w:left="709" w:hanging="425"/>
        <w:rPr>
          <w:rFonts w:ascii="Arial" w:hAnsi="Arial" w:cs="Arial"/>
          <w:sz w:val="20"/>
          <w:szCs w:val="22"/>
        </w:rPr>
      </w:pPr>
      <w:r>
        <w:rPr>
          <w:rFonts w:ascii="Arial" w:hAnsi="Arial" w:cs="Arial"/>
          <w:sz w:val="20"/>
          <w:szCs w:val="22"/>
        </w:rPr>
        <w:t xml:space="preserve">Konsulentbistand til </w:t>
      </w:r>
      <w:r w:rsidR="00A128E7" w:rsidRPr="00534CEF">
        <w:rPr>
          <w:rFonts w:ascii="Arial" w:hAnsi="Arial" w:cs="Arial"/>
          <w:sz w:val="20"/>
          <w:szCs w:val="22"/>
        </w:rPr>
        <w:t>Brøndby Strand</w:t>
      </w:r>
      <w:r>
        <w:rPr>
          <w:rFonts w:ascii="Arial" w:hAnsi="Arial" w:cs="Arial"/>
          <w:sz w:val="20"/>
          <w:szCs w:val="22"/>
        </w:rPr>
        <w:t xml:space="preserve"> 2030, udviklingsplan</w:t>
      </w:r>
    </w:p>
    <w:p w:rsidR="00534CEF" w:rsidRDefault="00534CEF" w:rsidP="00534CEF">
      <w:pPr>
        <w:pStyle w:val="Almindeligtekst"/>
        <w:ind w:left="709"/>
        <w:rPr>
          <w:rFonts w:ascii="Arial" w:hAnsi="Arial" w:cs="Arial"/>
          <w:sz w:val="20"/>
          <w:szCs w:val="22"/>
        </w:rPr>
      </w:pPr>
    </w:p>
    <w:p w:rsidR="00534CEF" w:rsidRDefault="00534CEF" w:rsidP="00534CEF">
      <w:pPr>
        <w:pStyle w:val="Almindeligtekst"/>
        <w:ind w:left="709"/>
        <w:rPr>
          <w:rFonts w:ascii="Arial" w:hAnsi="Arial" w:cs="Arial"/>
          <w:sz w:val="20"/>
          <w:szCs w:val="22"/>
        </w:rPr>
      </w:pPr>
    </w:p>
    <w:p w:rsidR="00FA242D" w:rsidRDefault="00FA242D" w:rsidP="00446CD6">
      <w:pPr>
        <w:pStyle w:val="Almindeligtekst"/>
        <w:ind w:left="709"/>
        <w:rPr>
          <w:rFonts w:ascii="Arial" w:hAnsi="Arial" w:cs="Arial"/>
          <w:sz w:val="20"/>
          <w:szCs w:val="22"/>
        </w:rPr>
      </w:pPr>
      <w:r>
        <w:rPr>
          <w:rFonts w:ascii="Arial" w:hAnsi="Arial" w:cs="Arial"/>
          <w:sz w:val="20"/>
          <w:szCs w:val="22"/>
          <w:u w:val="single"/>
        </w:rPr>
        <w:t xml:space="preserve">Puljen til energirenovering </w:t>
      </w:r>
      <w:r w:rsidRPr="00955965">
        <w:rPr>
          <w:rFonts w:ascii="Arial" w:hAnsi="Arial" w:cs="Arial"/>
          <w:sz w:val="20"/>
          <w:szCs w:val="22"/>
          <w:u w:val="single"/>
        </w:rPr>
        <w:t>er i 2019 brugt til:</w:t>
      </w:r>
    </w:p>
    <w:p w:rsidR="00FA242D" w:rsidRDefault="00FA242D" w:rsidP="00FA242D">
      <w:pPr>
        <w:pStyle w:val="Almindeligtekst"/>
        <w:numPr>
          <w:ilvl w:val="0"/>
          <w:numId w:val="23"/>
        </w:numPr>
        <w:ind w:left="709" w:hanging="425"/>
        <w:rPr>
          <w:rFonts w:ascii="Arial" w:hAnsi="Arial" w:cs="Arial"/>
          <w:sz w:val="20"/>
          <w:szCs w:val="22"/>
        </w:rPr>
      </w:pPr>
      <w:r>
        <w:rPr>
          <w:rFonts w:ascii="Arial" w:hAnsi="Arial" w:cs="Arial"/>
          <w:sz w:val="20"/>
          <w:szCs w:val="22"/>
        </w:rPr>
        <w:t>Udbedring af fejl og mangler på kommunens varme centraler</w:t>
      </w:r>
    </w:p>
    <w:p w:rsidR="00FA242D" w:rsidRDefault="00FA242D" w:rsidP="00FA242D">
      <w:pPr>
        <w:pStyle w:val="Almindeligtekst"/>
        <w:numPr>
          <w:ilvl w:val="0"/>
          <w:numId w:val="23"/>
        </w:numPr>
        <w:ind w:left="709" w:hanging="425"/>
        <w:rPr>
          <w:rFonts w:ascii="Arial" w:hAnsi="Arial" w:cs="Arial"/>
          <w:sz w:val="20"/>
          <w:szCs w:val="22"/>
        </w:rPr>
      </w:pPr>
      <w:r w:rsidRPr="00FA242D">
        <w:rPr>
          <w:rFonts w:ascii="Arial" w:hAnsi="Arial" w:cs="Arial"/>
          <w:sz w:val="20"/>
          <w:szCs w:val="22"/>
        </w:rPr>
        <w:t xml:space="preserve">Energistyring og registrering </w:t>
      </w:r>
      <w:r w:rsidR="00BA4D45">
        <w:rPr>
          <w:rFonts w:ascii="Arial" w:hAnsi="Arial" w:cs="Arial"/>
          <w:sz w:val="20"/>
          <w:szCs w:val="22"/>
        </w:rPr>
        <w:t xml:space="preserve">herunder konvertering af CTS </w:t>
      </w:r>
      <w:r w:rsidR="000147DD">
        <w:rPr>
          <w:rFonts w:ascii="Arial" w:hAnsi="Arial" w:cs="Arial"/>
          <w:sz w:val="20"/>
          <w:szCs w:val="22"/>
        </w:rPr>
        <w:t>fra gammel til n</w:t>
      </w:r>
      <w:r w:rsidR="00BA4D45">
        <w:rPr>
          <w:rFonts w:ascii="Arial" w:hAnsi="Arial" w:cs="Arial"/>
          <w:sz w:val="20"/>
          <w:szCs w:val="22"/>
        </w:rPr>
        <w:t xml:space="preserve">y </w:t>
      </w:r>
      <w:r w:rsidR="000147DD">
        <w:rPr>
          <w:rFonts w:ascii="Arial" w:hAnsi="Arial" w:cs="Arial"/>
          <w:sz w:val="20"/>
          <w:szCs w:val="22"/>
        </w:rPr>
        <w:t xml:space="preserve">server </w:t>
      </w:r>
      <w:r w:rsidR="00BA4D45">
        <w:rPr>
          <w:rFonts w:ascii="Arial" w:hAnsi="Arial" w:cs="Arial"/>
          <w:sz w:val="20"/>
          <w:szCs w:val="22"/>
        </w:rPr>
        <w:t>(IQ vision)</w:t>
      </w:r>
    </w:p>
    <w:p w:rsidR="00FA242D" w:rsidRDefault="00FA242D" w:rsidP="00FA242D">
      <w:pPr>
        <w:pStyle w:val="Almindeligtekst"/>
        <w:numPr>
          <w:ilvl w:val="0"/>
          <w:numId w:val="23"/>
        </w:numPr>
        <w:ind w:left="709" w:hanging="425"/>
        <w:rPr>
          <w:rFonts w:ascii="Arial" w:hAnsi="Arial" w:cs="Arial"/>
          <w:sz w:val="20"/>
          <w:szCs w:val="22"/>
        </w:rPr>
      </w:pPr>
      <w:r>
        <w:rPr>
          <w:rFonts w:ascii="Arial" w:hAnsi="Arial" w:cs="Arial"/>
          <w:sz w:val="20"/>
          <w:szCs w:val="22"/>
        </w:rPr>
        <w:t>Energioptimering af tekniske anlæg</w:t>
      </w:r>
    </w:p>
    <w:p w:rsidR="000147DD" w:rsidRPr="00FA242D" w:rsidRDefault="000147DD" w:rsidP="00FA242D">
      <w:pPr>
        <w:pStyle w:val="Almindeligtekst"/>
        <w:numPr>
          <w:ilvl w:val="0"/>
          <w:numId w:val="23"/>
        </w:numPr>
        <w:ind w:left="709" w:hanging="425"/>
        <w:rPr>
          <w:rFonts w:ascii="Arial" w:hAnsi="Arial" w:cs="Arial"/>
          <w:sz w:val="20"/>
          <w:szCs w:val="22"/>
        </w:rPr>
      </w:pPr>
      <w:r>
        <w:rPr>
          <w:rFonts w:ascii="Arial" w:hAnsi="Arial" w:cs="Arial"/>
          <w:sz w:val="20"/>
          <w:szCs w:val="22"/>
        </w:rPr>
        <w:t>Udførsel af energimærkninger</w:t>
      </w:r>
    </w:p>
    <w:p w:rsidR="004D4369" w:rsidRDefault="004D4369" w:rsidP="004D4369">
      <w:pPr>
        <w:pStyle w:val="Almindeligtekst"/>
        <w:rPr>
          <w:rFonts w:ascii="Arial" w:hAnsi="Arial" w:cs="Arial"/>
          <w:sz w:val="20"/>
          <w:szCs w:val="22"/>
        </w:rPr>
      </w:pPr>
    </w:p>
    <w:p w:rsidR="00E06765" w:rsidRDefault="00E06765" w:rsidP="004D4369">
      <w:pPr>
        <w:pStyle w:val="Almindeligtekst"/>
        <w:rPr>
          <w:rFonts w:ascii="Arial" w:hAnsi="Arial" w:cs="Arial"/>
          <w:sz w:val="20"/>
          <w:szCs w:val="22"/>
        </w:rPr>
      </w:pPr>
    </w:p>
    <w:p w:rsidR="00E06765" w:rsidRDefault="00E06765" w:rsidP="00446CD6">
      <w:pPr>
        <w:pStyle w:val="Almindeligtekst"/>
        <w:ind w:left="709"/>
        <w:rPr>
          <w:rFonts w:ascii="Arial" w:hAnsi="Arial" w:cs="Arial"/>
          <w:sz w:val="20"/>
          <w:szCs w:val="22"/>
        </w:rPr>
      </w:pPr>
      <w:r>
        <w:rPr>
          <w:rFonts w:ascii="Arial" w:hAnsi="Arial" w:cs="Arial"/>
          <w:sz w:val="20"/>
          <w:szCs w:val="22"/>
          <w:u w:val="single"/>
        </w:rPr>
        <w:t xml:space="preserve">Puljen til bygningsvedligehold </w:t>
      </w:r>
      <w:r w:rsidRPr="00955965">
        <w:rPr>
          <w:rFonts w:ascii="Arial" w:hAnsi="Arial" w:cs="Arial"/>
          <w:sz w:val="20"/>
          <w:szCs w:val="22"/>
          <w:u w:val="single"/>
        </w:rPr>
        <w:t>er i 2019 brugt til:</w:t>
      </w:r>
    </w:p>
    <w:p w:rsidR="00AA6607" w:rsidRPr="00AA6607" w:rsidRDefault="000147DD" w:rsidP="00AA6607">
      <w:pPr>
        <w:pStyle w:val="Almindeligtekst"/>
        <w:numPr>
          <w:ilvl w:val="0"/>
          <w:numId w:val="23"/>
        </w:numPr>
        <w:ind w:left="709" w:hanging="425"/>
        <w:rPr>
          <w:rFonts w:ascii="Arial" w:hAnsi="Arial" w:cs="Arial"/>
          <w:sz w:val="20"/>
          <w:szCs w:val="22"/>
        </w:rPr>
      </w:pPr>
      <w:r>
        <w:rPr>
          <w:rFonts w:ascii="Arial" w:hAnsi="Arial" w:cs="Arial"/>
          <w:sz w:val="20"/>
          <w:szCs w:val="22"/>
        </w:rPr>
        <w:t xml:space="preserve">En række større renoveringer på skoler, herunder etablering af pavilloner </w:t>
      </w:r>
      <w:r w:rsidR="00AA6607">
        <w:rPr>
          <w:rFonts w:ascii="Arial" w:hAnsi="Arial" w:cs="Arial"/>
          <w:sz w:val="20"/>
          <w:szCs w:val="22"/>
        </w:rPr>
        <w:t>p</w:t>
      </w:r>
      <w:r w:rsidR="00224736">
        <w:rPr>
          <w:rFonts w:ascii="Arial" w:hAnsi="Arial" w:cs="Arial"/>
          <w:sz w:val="20"/>
          <w:szCs w:val="22"/>
        </w:rPr>
        <w:t xml:space="preserve">å Brøndby Øster skole, </w:t>
      </w:r>
      <w:r>
        <w:rPr>
          <w:rFonts w:ascii="Arial" w:hAnsi="Arial" w:cs="Arial"/>
          <w:sz w:val="20"/>
          <w:szCs w:val="22"/>
        </w:rPr>
        <w:t xml:space="preserve">ny legeplads </w:t>
      </w:r>
      <w:r w:rsidR="00224736">
        <w:rPr>
          <w:rFonts w:ascii="Arial" w:hAnsi="Arial" w:cs="Arial"/>
          <w:sz w:val="20"/>
          <w:szCs w:val="22"/>
        </w:rPr>
        <w:t xml:space="preserve">til indskolingsbørnene </w:t>
      </w:r>
      <w:r>
        <w:rPr>
          <w:rFonts w:ascii="Arial" w:hAnsi="Arial" w:cs="Arial"/>
          <w:sz w:val="20"/>
          <w:szCs w:val="22"/>
        </w:rPr>
        <w:t>på Brøndbyøst</w:t>
      </w:r>
      <w:r w:rsidR="00DA4B51">
        <w:rPr>
          <w:rFonts w:ascii="Arial" w:hAnsi="Arial" w:cs="Arial"/>
          <w:sz w:val="20"/>
          <w:szCs w:val="22"/>
        </w:rPr>
        <w:t>er skole, udskiftning af markiser</w:t>
      </w:r>
      <w:r>
        <w:rPr>
          <w:rFonts w:ascii="Arial" w:hAnsi="Arial" w:cs="Arial"/>
          <w:sz w:val="20"/>
          <w:szCs w:val="22"/>
        </w:rPr>
        <w:t xml:space="preserve"> på Brø</w:t>
      </w:r>
      <w:r w:rsidR="00224736">
        <w:rPr>
          <w:rFonts w:ascii="Arial" w:hAnsi="Arial" w:cs="Arial"/>
          <w:sz w:val="20"/>
          <w:szCs w:val="22"/>
        </w:rPr>
        <w:t xml:space="preserve">ndbyvester skole </w:t>
      </w:r>
      <w:r>
        <w:rPr>
          <w:rFonts w:ascii="Arial" w:hAnsi="Arial" w:cs="Arial"/>
          <w:sz w:val="20"/>
          <w:szCs w:val="22"/>
        </w:rPr>
        <w:t xml:space="preserve">Krogagervej, </w:t>
      </w:r>
      <w:r w:rsidR="00DA4B51">
        <w:rPr>
          <w:rFonts w:ascii="Arial" w:hAnsi="Arial" w:cs="Arial"/>
          <w:sz w:val="20"/>
          <w:szCs w:val="22"/>
        </w:rPr>
        <w:t xml:space="preserve">ombygning og flytning af musikskolen, </w:t>
      </w:r>
      <w:r w:rsidR="00AA6607">
        <w:rPr>
          <w:rFonts w:ascii="Arial" w:hAnsi="Arial" w:cs="Arial"/>
          <w:sz w:val="20"/>
          <w:szCs w:val="22"/>
        </w:rPr>
        <w:t>e</w:t>
      </w:r>
      <w:r w:rsidR="00AA6607" w:rsidRPr="00AA6607">
        <w:rPr>
          <w:rFonts w:ascii="Arial" w:hAnsi="Arial" w:cs="Arial"/>
          <w:sz w:val="20"/>
          <w:szCs w:val="22"/>
        </w:rPr>
        <w:t>tablering af en glasgang mellem musikskolen og ungdomsskolen</w:t>
      </w:r>
    </w:p>
    <w:p w:rsidR="00AA6607" w:rsidRPr="00DA4B51" w:rsidRDefault="000147DD" w:rsidP="00DA4B51">
      <w:pPr>
        <w:pStyle w:val="Almindeligtekst"/>
        <w:numPr>
          <w:ilvl w:val="0"/>
          <w:numId w:val="23"/>
        </w:numPr>
        <w:ind w:left="709" w:hanging="425"/>
        <w:rPr>
          <w:rFonts w:ascii="Arial" w:hAnsi="Arial" w:cs="Arial"/>
          <w:sz w:val="20"/>
          <w:szCs w:val="22"/>
        </w:rPr>
      </w:pPr>
      <w:r w:rsidRPr="00224736">
        <w:rPr>
          <w:rFonts w:ascii="Arial" w:hAnsi="Arial" w:cs="Arial"/>
          <w:sz w:val="20"/>
          <w:szCs w:val="22"/>
        </w:rPr>
        <w:t>En række større renoveringer i børnehaver, herunder</w:t>
      </w:r>
      <w:r w:rsidR="00C7164F" w:rsidRPr="00224736">
        <w:rPr>
          <w:rFonts w:ascii="Arial" w:hAnsi="Arial" w:cs="Arial"/>
          <w:sz w:val="20"/>
          <w:szCs w:val="22"/>
        </w:rPr>
        <w:t xml:space="preserve"> nyt tag til Børnehuset Påfuglen, </w:t>
      </w:r>
      <w:r w:rsidR="00224736" w:rsidRPr="00224736">
        <w:rPr>
          <w:rFonts w:ascii="Arial" w:hAnsi="Arial" w:cs="Arial"/>
          <w:sz w:val="20"/>
          <w:szCs w:val="22"/>
        </w:rPr>
        <w:t xml:space="preserve">nyt tag til liggehal i Lille Kærdammen, </w:t>
      </w:r>
      <w:r w:rsidR="00C7164F" w:rsidRPr="00224736">
        <w:rPr>
          <w:rFonts w:ascii="Arial" w:hAnsi="Arial" w:cs="Arial"/>
          <w:sz w:val="20"/>
          <w:szCs w:val="22"/>
        </w:rPr>
        <w:t xml:space="preserve">renovering af toiletter i Børnehuset Højstensgård, </w:t>
      </w:r>
      <w:r w:rsidR="00224736" w:rsidRPr="00224736">
        <w:rPr>
          <w:rFonts w:ascii="Arial" w:hAnsi="Arial" w:cs="Arial"/>
          <w:sz w:val="20"/>
          <w:szCs w:val="22"/>
        </w:rPr>
        <w:t>renovering af tag på Børnehuset Brøndbygård, udskiftning af vinduer</w:t>
      </w:r>
      <w:r w:rsidR="006C01AA">
        <w:rPr>
          <w:rFonts w:ascii="Arial" w:hAnsi="Arial" w:cs="Arial"/>
          <w:sz w:val="20"/>
          <w:szCs w:val="22"/>
        </w:rPr>
        <w:t xml:space="preserve"> og nyt gulv</w:t>
      </w:r>
      <w:r w:rsidR="00224736" w:rsidRPr="00224736">
        <w:rPr>
          <w:rFonts w:ascii="Arial" w:hAnsi="Arial" w:cs="Arial"/>
          <w:sz w:val="20"/>
          <w:szCs w:val="22"/>
        </w:rPr>
        <w:t xml:space="preserve"> </w:t>
      </w:r>
      <w:r w:rsidR="00DA4B51">
        <w:rPr>
          <w:rFonts w:ascii="Arial" w:hAnsi="Arial" w:cs="Arial"/>
          <w:sz w:val="20"/>
          <w:szCs w:val="22"/>
        </w:rPr>
        <w:t>i</w:t>
      </w:r>
      <w:r w:rsidR="00224736" w:rsidRPr="00224736">
        <w:rPr>
          <w:rFonts w:ascii="Arial" w:hAnsi="Arial" w:cs="Arial"/>
          <w:sz w:val="20"/>
          <w:szCs w:val="22"/>
        </w:rPr>
        <w:t xml:space="preserve"> Børnehuset Stolpebo, udskiftning af tag på to længder på Børnehuset Pilegården, </w:t>
      </w:r>
      <w:r w:rsidR="00AA6607">
        <w:rPr>
          <w:rFonts w:ascii="Arial" w:hAnsi="Arial" w:cs="Arial"/>
          <w:sz w:val="20"/>
          <w:szCs w:val="22"/>
        </w:rPr>
        <w:t>udskiftning af tag på Børnehuset Hyldebakkegård</w:t>
      </w:r>
    </w:p>
    <w:p w:rsidR="00AA6607" w:rsidRDefault="00AA6607" w:rsidP="00C7164F">
      <w:pPr>
        <w:pStyle w:val="Almindeligtekst"/>
        <w:numPr>
          <w:ilvl w:val="0"/>
          <w:numId w:val="23"/>
        </w:numPr>
        <w:ind w:left="709" w:hanging="425"/>
        <w:rPr>
          <w:rFonts w:ascii="Arial" w:hAnsi="Arial" w:cs="Arial"/>
          <w:sz w:val="20"/>
          <w:szCs w:val="22"/>
        </w:rPr>
      </w:pPr>
      <w:r>
        <w:rPr>
          <w:rFonts w:ascii="Arial" w:hAnsi="Arial" w:cs="Arial"/>
          <w:sz w:val="20"/>
          <w:szCs w:val="22"/>
        </w:rPr>
        <w:t>Udvendig maling af div. bygninger</w:t>
      </w:r>
      <w:r w:rsidR="00DA4B51">
        <w:rPr>
          <w:rFonts w:ascii="Arial" w:hAnsi="Arial" w:cs="Arial"/>
          <w:sz w:val="20"/>
          <w:szCs w:val="22"/>
        </w:rPr>
        <w:t xml:space="preserve"> samt lakering af gulve i sportshaller</w:t>
      </w:r>
    </w:p>
    <w:p w:rsidR="00DA4B51" w:rsidRDefault="00DA4B51" w:rsidP="00C7164F">
      <w:pPr>
        <w:pStyle w:val="Almindeligtekst"/>
        <w:numPr>
          <w:ilvl w:val="0"/>
          <w:numId w:val="23"/>
        </w:numPr>
        <w:ind w:left="709" w:hanging="425"/>
        <w:rPr>
          <w:rFonts w:ascii="Arial" w:hAnsi="Arial" w:cs="Arial"/>
          <w:sz w:val="20"/>
          <w:szCs w:val="22"/>
        </w:rPr>
      </w:pPr>
      <w:r>
        <w:rPr>
          <w:rFonts w:ascii="Arial" w:hAnsi="Arial" w:cs="Arial"/>
          <w:sz w:val="20"/>
          <w:szCs w:val="22"/>
        </w:rPr>
        <w:t>En række akut opstående opgaver herunder VVS og elinstallationer i Børnehuset Kærdammen, Børnehuset Hvidtjørnen, Børnehuset Myretuen, udskiftning af nedslidte elevator i Kulturhuset Brønden</w:t>
      </w:r>
    </w:p>
    <w:p w:rsidR="00E06765" w:rsidRPr="004D4369" w:rsidRDefault="00E06765" w:rsidP="00E06765">
      <w:pPr>
        <w:pStyle w:val="Almindeligtekst"/>
        <w:ind w:left="709"/>
        <w:rPr>
          <w:rFonts w:ascii="Arial" w:hAnsi="Arial" w:cs="Arial"/>
          <w:sz w:val="20"/>
          <w:szCs w:val="22"/>
        </w:rPr>
      </w:pPr>
    </w:p>
    <w:p w:rsidR="000F59D9" w:rsidRDefault="008D0A0A" w:rsidP="008D0A0A">
      <w:pPr>
        <w:pStyle w:val="Overskrift2"/>
        <w:ind w:left="720"/>
        <w:rPr>
          <w:rFonts w:cs="Arial"/>
        </w:rPr>
      </w:pPr>
      <w:bookmarkStart w:id="5" w:name="_Toc35429362"/>
      <w:r>
        <w:rPr>
          <w:rFonts w:cs="Arial"/>
        </w:rPr>
        <w:t xml:space="preserve">1. 2 </w:t>
      </w:r>
      <w:r w:rsidR="000F59D9" w:rsidRPr="00983DF0">
        <w:rPr>
          <w:rFonts w:cs="Arial"/>
        </w:rPr>
        <w:t>Økonomisk oversigt</w:t>
      </w:r>
      <w:bookmarkEnd w:id="5"/>
    </w:p>
    <w:p w:rsidR="000F59D9" w:rsidRDefault="000F59D9" w:rsidP="007E57D6">
      <w:pPr>
        <w:jc w:val="both"/>
      </w:pPr>
      <w:r>
        <w:t xml:space="preserve">Regnskabet for anlægsområdet udgør </w:t>
      </w:r>
      <w:r w:rsidR="009E1042">
        <w:t>67,9</w:t>
      </w:r>
      <w:r w:rsidR="00AD4E13">
        <w:t xml:space="preserve"> </w:t>
      </w:r>
      <w:r w:rsidR="00D60AC3">
        <w:t>mio. kr.</w:t>
      </w:r>
      <w:r w:rsidR="00F716E3">
        <w:t xml:space="preserve"> (netto)</w:t>
      </w:r>
      <w:r w:rsidR="00BF7010">
        <w:t xml:space="preserve"> i 201</w:t>
      </w:r>
      <w:r w:rsidR="00AD4E13">
        <w:t>9</w:t>
      </w:r>
      <w:r w:rsidR="00F716E3">
        <w:t>,</w:t>
      </w:r>
      <w:r w:rsidR="00D60AC3">
        <w:t xml:space="preserve"> og Ø</w:t>
      </w:r>
      <w:r>
        <w:t xml:space="preserve">konomiudvalget har et mindreforbrug på </w:t>
      </w:r>
      <w:r w:rsidR="00BF7010">
        <w:t xml:space="preserve">mio. kr., som udgør </w:t>
      </w:r>
      <w:r w:rsidR="009E1042">
        <w:t>52,6</w:t>
      </w:r>
      <w:r w:rsidR="00BF7010">
        <w:t xml:space="preserve"> </w:t>
      </w:r>
      <w:r>
        <w:t xml:space="preserve">pct. af det korrigerede budget, jf. tabel 1. </w:t>
      </w:r>
    </w:p>
    <w:p w:rsidR="00D60AC3" w:rsidRPr="007249B3" w:rsidRDefault="00D60AC3" w:rsidP="007E57D6">
      <w:pPr>
        <w:jc w:val="both"/>
        <w:rPr>
          <w:rFonts w:eastAsia="Times New Roman" w:cs="Times New Roman"/>
        </w:rPr>
      </w:pPr>
      <w:r>
        <w:t>På Økonomiudvalgets område blev der i 201</w:t>
      </w:r>
      <w:r w:rsidR="00AD4E13">
        <w:t>9</w:t>
      </w:r>
      <w:r>
        <w:t xml:space="preserve"> oprindeligt budgetteret med nettoanlægsudgifter på </w:t>
      </w:r>
      <w:r w:rsidR="001B75CD">
        <w:t>61,</w:t>
      </w:r>
      <w:r w:rsidR="00851E6B">
        <w:t>023</w:t>
      </w:r>
      <w:r w:rsidR="001B75CD">
        <w:t xml:space="preserve"> </w:t>
      </w:r>
      <w:r>
        <w:t>mio. kr. Der der</w:t>
      </w:r>
      <w:r w:rsidR="00F716E3">
        <w:t xml:space="preserve"> er</w:t>
      </w:r>
      <w:r>
        <w:t xml:space="preserve"> givet nettoti</w:t>
      </w:r>
      <w:r w:rsidR="00017BA9">
        <w:t xml:space="preserve">llægsbevillinger på i alt </w:t>
      </w:r>
      <w:r w:rsidR="001B75CD">
        <w:t>82,341</w:t>
      </w:r>
      <w:r w:rsidR="00017BA9">
        <w:t xml:space="preserve"> mio.</w:t>
      </w:r>
      <w:r>
        <w:t xml:space="preserve"> kr.</w:t>
      </w:r>
      <w:r w:rsidR="007249B3">
        <w:t>,</w:t>
      </w:r>
      <w:r w:rsidR="007249B3" w:rsidRPr="007249B3">
        <w:t xml:space="preserve"> </w:t>
      </w:r>
      <w:r w:rsidR="007249B3" w:rsidRPr="007249B3">
        <w:rPr>
          <w:rFonts w:eastAsia="Times New Roman" w:cs="Times New Roman"/>
        </w:rPr>
        <w:t xml:space="preserve">hvilket giver et korrigeret anlægsbudget på i alt </w:t>
      </w:r>
      <w:r w:rsidR="001B75CD">
        <w:rPr>
          <w:rFonts w:eastAsia="Times New Roman" w:cs="Times New Roman"/>
        </w:rPr>
        <w:t>143,364</w:t>
      </w:r>
      <w:r w:rsidR="007249B3" w:rsidRPr="007249B3">
        <w:rPr>
          <w:rFonts w:eastAsia="Times New Roman" w:cs="Times New Roman"/>
        </w:rPr>
        <w:t xml:space="preserve"> mio. kr. </w:t>
      </w:r>
      <w:r w:rsidR="007249B3">
        <w:rPr>
          <w:rFonts w:eastAsia="Times New Roman" w:cs="Times New Roman"/>
        </w:rPr>
        <w:t>(netto).</w:t>
      </w:r>
    </w:p>
    <w:tbl>
      <w:tblPr>
        <w:tblW w:w="5000" w:type="pct"/>
        <w:tblLayout w:type="fixed"/>
        <w:tblCellMar>
          <w:left w:w="70" w:type="dxa"/>
          <w:right w:w="70" w:type="dxa"/>
        </w:tblCellMar>
        <w:tblLook w:val="04A0" w:firstRow="1" w:lastRow="0" w:firstColumn="1" w:lastColumn="0" w:noHBand="0" w:noVBand="1"/>
      </w:tblPr>
      <w:tblGrid>
        <w:gridCol w:w="68"/>
        <w:gridCol w:w="2342"/>
        <w:gridCol w:w="1017"/>
        <w:gridCol w:w="1509"/>
        <w:gridCol w:w="1149"/>
        <w:gridCol w:w="1057"/>
        <w:gridCol w:w="201"/>
        <w:gridCol w:w="938"/>
        <w:gridCol w:w="182"/>
        <w:gridCol w:w="996"/>
        <w:gridCol w:w="149"/>
        <w:gridCol w:w="858"/>
      </w:tblGrid>
      <w:tr w:rsidR="0083003D" w:rsidRPr="0083003D" w:rsidTr="00017BA9">
        <w:trPr>
          <w:gridAfter w:val="2"/>
          <w:wAfter w:w="481" w:type="pct"/>
          <w:trHeight w:val="255"/>
        </w:trPr>
        <w:tc>
          <w:tcPr>
            <w:tcW w:w="3412" w:type="pct"/>
            <w:gridSpan w:val="6"/>
            <w:tcBorders>
              <w:top w:val="nil"/>
              <w:left w:val="nil"/>
              <w:bottom w:val="nil"/>
              <w:right w:val="nil"/>
            </w:tcBorders>
            <w:shd w:val="clear" w:color="auto" w:fill="auto"/>
            <w:noWrap/>
            <w:vAlign w:val="bottom"/>
            <w:hideMark/>
          </w:tcPr>
          <w:p w:rsidR="0083003D" w:rsidRPr="0083003D" w:rsidRDefault="0083003D" w:rsidP="0083003D">
            <w:pPr>
              <w:spacing w:after="0"/>
              <w:rPr>
                <w:rFonts w:eastAsia="Times New Roman" w:cs="Arial"/>
                <w:sz w:val="16"/>
                <w:szCs w:val="16"/>
                <w:lang w:eastAsia="da-DK"/>
              </w:rPr>
            </w:pPr>
            <w:r w:rsidRPr="0083003D">
              <w:rPr>
                <w:rFonts w:eastAsia="Times New Roman" w:cs="Arial"/>
                <w:sz w:val="16"/>
                <w:szCs w:val="16"/>
                <w:lang w:eastAsia="da-DK"/>
              </w:rPr>
              <w:t>Tabel 1. Økonomisk oversigt</w:t>
            </w:r>
          </w:p>
        </w:tc>
        <w:tc>
          <w:tcPr>
            <w:tcW w:w="544" w:type="pct"/>
            <w:gridSpan w:val="2"/>
            <w:tcBorders>
              <w:top w:val="nil"/>
              <w:left w:val="nil"/>
              <w:bottom w:val="nil"/>
              <w:right w:val="nil"/>
            </w:tcBorders>
            <w:shd w:val="clear" w:color="auto" w:fill="auto"/>
            <w:noWrap/>
            <w:vAlign w:val="bottom"/>
            <w:hideMark/>
          </w:tcPr>
          <w:p w:rsidR="0083003D" w:rsidRPr="0083003D" w:rsidRDefault="0083003D" w:rsidP="0083003D">
            <w:pPr>
              <w:spacing w:after="0"/>
              <w:rPr>
                <w:rFonts w:eastAsia="Times New Roman" w:cs="Arial"/>
                <w:sz w:val="16"/>
                <w:szCs w:val="16"/>
                <w:lang w:eastAsia="da-DK"/>
              </w:rPr>
            </w:pPr>
          </w:p>
        </w:tc>
        <w:tc>
          <w:tcPr>
            <w:tcW w:w="563" w:type="pct"/>
            <w:gridSpan w:val="2"/>
            <w:tcBorders>
              <w:top w:val="nil"/>
              <w:left w:val="nil"/>
              <w:bottom w:val="nil"/>
              <w:right w:val="nil"/>
            </w:tcBorders>
            <w:shd w:val="clear" w:color="auto" w:fill="auto"/>
            <w:noWrap/>
            <w:vAlign w:val="bottom"/>
            <w:hideMark/>
          </w:tcPr>
          <w:p w:rsidR="0083003D" w:rsidRPr="0083003D" w:rsidRDefault="0083003D" w:rsidP="0083003D">
            <w:pPr>
              <w:spacing w:after="0"/>
              <w:rPr>
                <w:rFonts w:eastAsia="Times New Roman" w:cs="Arial"/>
                <w:sz w:val="16"/>
                <w:szCs w:val="16"/>
                <w:lang w:eastAsia="da-DK"/>
              </w:rPr>
            </w:pPr>
          </w:p>
        </w:tc>
      </w:tr>
      <w:tr w:rsidR="00017BA9" w:rsidRPr="00017BA9" w:rsidTr="00F624AA">
        <w:trPr>
          <w:gridBefore w:val="1"/>
          <w:wBefore w:w="32" w:type="pct"/>
          <w:trHeight w:val="947"/>
        </w:trPr>
        <w:tc>
          <w:tcPr>
            <w:tcW w:w="1119"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017BA9" w:rsidRPr="00017BA9" w:rsidRDefault="00017BA9" w:rsidP="00017BA9">
            <w:pPr>
              <w:spacing w:after="0"/>
              <w:rPr>
                <w:rFonts w:eastAsia="Times New Roman" w:cs="Arial"/>
                <w:b/>
                <w:bCs/>
                <w:sz w:val="16"/>
                <w:szCs w:val="16"/>
                <w:lang w:eastAsia="da-DK"/>
              </w:rPr>
            </w:pPr>
            <w:r w:rsidRPr="00017BA9">
              <w:rPr>
                <w:rFonts w:eastAsia="Times New Roman" w:cs="Arial"/>
                <w:b/>
                <w:bCs/>
                <w:sz w:val="16"/>
                <w:szCs w:val="16"/>
                <w:lang w:eastAsia="da-DK"/>
              </w:rPr>
              <w:t>Økonomiudvalget i 1.000 kr.</w:t>
            </w:r>
          </w:p>
        </w:tc>
        <w:tc>
          <w:tcPr>
            <w:tcW w:w="486" w:type="pct"/>
            <w:tcBorders>
              <w:top w:val="single" w:sz="4" w:space="0" w:color="auto"/>
              <w:left w:val="nil"/>
              <w:bottom w:val="single" w:sz="4" w:space="0" w:color="auto"/>
              <w:right w:val="single" w:sz="4" w:space="0" w:color="auto"/>
            </w:tcBorders>
            <w:shd w:val="clear" w:color="000000" w:fill="C5D9F1"/>
            <w:vAlign w:val="center"/>
            <w:hideMark/>
          </w:tcPr>
          <w:p w:rsidR="00017BA9" w:rsidRPr="00017BA9" w:rsidRDefault="00017BA9" w:rsidP="00017BA9">
            <w:pPr>
              <w:spacing w:after="0"/>
              <w:rPr>
                <w:rFonts w:eastAsia="Times New Roman" w:cs="Arial"/>
                <w:b/>
                <w:bCs/>
                <w:sz w:val="16"/>
                <w:szCs w:val="16"/>
                <w:lang w:eastAsia="da-DK"/>
              </w:rPr>
            </w:pPr>
          </w:p>
        </w:tc>
        <w:tc>
          <w:tcPr>
            <w:tcW w:w="721" w:type="pct"/>
            <w:tcBorders>
              <w:top w:val="single" w:sz="4" w:space="0" w:color="auto"/>
              <w:left w:val="nil"/>
              <w:bottom w:val="single" w:sz="4" w:space="0" w:color="auto"/>
              <w:right w:val="single" w:sz="4" w:space="0" w:color="auto"/>
            </w:tcBorders>
            <w:shd w:val="clear" w:color="000000" w:fill="C5D9F1"/>
            <w:vAlign w:val="center"/>
            <w:hideMark/>
          </w:tcPr>
          <w:p w:rsidR="00017BA9" w:rsidRPr="00017BA9" w:rsidRDefault="00851E6B" w:rsidP="00017BA9">
            <w:pPr>
              <w:spacing w:after="0"/>
              <w:jc w:val="center"/>
              <w:rPr>
                <w:rFonts w:eastAsia="Times New Roman" w:cs="Arial"/>
                <w:b/>
                <w:bCs/>
                <w:sz w:val="16"/>
                <w:szCs w:val="16"/>
                <w:lang w:eastAsia="da-DK"/>
              </w:rPr>
            </w:pPr>
            <w:r>
              <w:rPr>
                <w:rFonts w:eastAsia="Times New Roman" w:cs="Arial"/>
                <w:b/>
                <w:bCs/>
                <w:sz w:val="16"/>
                <w:szCs w:val="16"/>
                <w:lang w:eastAsia="da-DK"/>
              </w:rPr>
              <w:t>Opr. vedt. budget 2019</w:t>
            </w:r>
          </w:p>
        </w:tc>
        <w:tc>
          <w:tcPr>
            <w:tcW w:w="549" w:type="pct"/>
            <w:tcBorders>
              <w:top w:val="single" w:sz="4" w:space="0" w:color="auto"/>
              <w:left w:val="nil"/>
              <w:bottom w:val="single" w:sz="4" w:space="0" w:color="auto"/>
              <w:right w:val="single" w:sz="4" w:space="0" w:color="auto"/>
            </w:tcBorders>
            <w:shd w:val="clear" w:color="000000" w:fill="C5D9F1"/>
            <w:vAlign w:val="center"/>
            <w:hideMark/>
          </w:tcPr>
          <w:p w:rsidR="00017BA9" w:rsidRPr="00017BA9" w:rsidRDefault="00851E6B" w:rsidP="00017BA9">
            <w:pPr>
              <w:spacing w:after="0"/>
              <w:jc w:val="center"/>
              <w:rPr>
                <w:rFonts w:eastAsia="Times New Roman" w:cs="Arial"/>
                <w:b/>
                <w:bCs/>
                <w:sz w:val="16"/>
                <w:szCs w:val="16"/>
                <w:lang w:eastAsia="da-DK"/>
              </w:rPr>
            </w:pPr>
            <w:r>
              <w:rPr>
                <w:rFonts w:eastAsia="Times New Roman" w:cs="Arial"/>
                <w:b/>
                <w:bCs/>
                <w:sz w:val="16"/>
                <w:szCs w:val="16"/>
                <w:lang w:eastAsia="da-DK"/>
              </w:rPr>
              <w:t>Tillægs- bevillinger 2019</w:t>
            </w:r>
          </w:p>
        </w:tc>
        <w:tc>
          <w:tcPr>
            <w:tcW w:w="601" w:type="pct"/>
            <w:gridSpan w:val="2"/>
            <w:tcBorders>
              <w:top w:val="single" w:sz="4" w:space="0" w:color="auto"/>
              <w:left w:val="nil"/>
              <w:bottom w:val="single" w:sz="4" w:space="0" w:color="auto"/>
              <w:right w:val="single" w:sz="4" w:space="0" w:color="auto"/>
            </w:tcBorders>
            <w:shd w:val="clear" w:color="000000" w:fill="C5D9F1"/>
            <w:vAlign w:val="center"/>
            <w:hideMark/>
          </w:tcPr>
          <w:p w:rsidR="00017BA9" w:rsidRPr="00017BA9" w:rsidRDefault="00851E6B" w:rsidP="00017BA9">
            <w:pPr>
              <w:spacing w:after="0"/>
              <w:jc w:val="center"/>
              <w:rPr>
                <w:rFonts w:eastAsia="Times New Roman" w:cs="Arial"/>
                <w:b/>
                <w:bCs/>
                <w:sz w:val="16"/>
                <w:szCs w:val="16"/>
                <w:lang w:eastAsia="da-DK"/>
              </w:rPr>
            </w:pPr>
            <w:r>
              <w:rPr>
                <w:rFonts w:eastAsia="Times New Roman" w:cs="Arial"/>
                <w:b/>
                <w:bCs/>
                <w:sz w:val="16"/>
                <w:szCs w:val="16"/>
                <w:lang w:eastAsia="da-DK"/>
              </w:rPr>
              <w:t>Korr. vedt. budget 2019</w:t>
            </w:r>
          </w:p>
        </w:tc>
        <w:tc>
          <w:tcPr>
            <w:tcW w:w="535" w:type="pct"/>
            <w:gridSpan w:val="2"/>
            <w:tcBorders>
              <w:top w:val="single" w:sz="4" w:space="0" w:color="auto"/>
              <w:left w:val="nil"/>
              <w:bottom w:val="single" w:sz="4" w:space="0" w:color="auto"/>
              <w:right w:val="single" w:sz="4" w:space="0" w:color="auto"/>
            </w:tcBorders>
            <w:shd w:val="clear" w:color="000000" w:fill="C5D9F1"/>
            <w:vAlign w:val="center"/>
            <w:hideMark/>
          </w:tcPr>
          <w:p w:rsidR="00017BA9" w:rsidRPr="00017BA9" w:rsidRDefault="00851E6B" w:rsidP="00017BA9">
            <w:pPr>
              <w:spacing w:after="0"/>
              <w:jc w:val="center"/>
              <w:rPr>
                <w:rFonts w:eastAsia="Times New Roman" w:cs="Arial"/>
                <w:b/>
                <w:bCs/>
                <w:sz w:val="16"/>
                <w:szCs w:val="16"/>
                <w:lang w:eastAsia="da-DK"/>
              </w:rPr>
            </w:pPr>
            <w:r>
              <w:rPr>
                <w:rFonts w:eastAsia="Times New Roman" w:cs="Arial"/>
                <w:b/>
                <w:bCs/>
                <w:sz w:val="16"/>
                <w:szCs w:val="16"/>
                <w:lang w:eastAsia="da-DK"/>
              </w:rPr>
              <w:t>Regnskab 2019</w:t>
            </w:r>
          </w:p>
        </w:tc>
        <w:tc>
          <w:tcPr>
            <w:tcW w:w="547" w:type="pct"/>
            <w:gridSpan w:val="2"/>
            <w:tcBorders>
              <w:top w:val="single" w:sz="4" w:space="0" w:color="auto"/>
              <w:left w:val="nil"/>
              <w:bottom w:val="single" w:sz="4" w:space="0" w:color="auto"/>
              <w:right w:val="single" w:sz="4" w:space="0" w:color="auto"/>
            </w:tcBorders>
            <w:shd w:val="clear" w:color="000000" w:fill="C5D9F1"/>
            <w:vAlign w:val="center"/>
            <w:hideMark/>
          </w:tcPr>
          <w:p w:rsidR="00017BA9" w:rsidRPr="00017BA9" w:rsidRDefault="00017BA9" w:rsidP="00017BA9">
            <w:pPr>
              <w:spacing w:after="0"/>
              <w:jc w:val="center"/>
              <w:rPr>
                <w:rFonts w:eastAsia="Times New Roman" w:cs="Arial"/>
                <w:b/>
                <w:bCs/>
                <w:sz w:val="16"/>
                <w:szCs w:val="16"/>
                <w:lang w:eastAsia="da-DK"/>
              </w:rPr>
            </w:pPr>
            <w:r w:rsidRPr="00017BA9">
              <w:rPr>
                <w:rFonts w:eastAsia="Times New Roman" w:cs="Arial"/>
                <w:b/>
                <w:bCs/>
                <w:sz w:val="16"/>
                <w:szCs w:val="16"/>
                <w:lang w:eastAsia="da-DK"/>
              </w:rPr>
              <w:t>Afvigelse ift. korr. vedtaget budget</w:t>
            </w:r>
          </w:p>
        </w:tc>
        <w:tc>
          <w:tcPr>
            <w:tcW w:w="410" w:type="pct"/>
            <w:tcBorders>
              <w:top w:val="single" w:sz="4" w:space="0" w:color="auto"/>
              <w:left w:val="nil"/>
              <w:bottom w:val="single" w:sz="4" w:space="0" w:color="auto"/>
              <w:right w:val="single" w:sz="4" w:space="0" w:color="auto"/>
            </w:tcBorders>
            <w:shd w:val="clear" w:color="000000" w:fill="C5D9F1"/>
            <w:vAlign w:val="center"/>
            <w:hideMark/>
          </w:tcPr>
          <w:p w:rsidR="00017BA9" w:rsidRPr="00017BA9" w:rsidRDefault="00017BA9" w:rsidP="00017BA9">
            <w:pPr>
              <w:spacing w:after="0"/>
              <w:jc w:val="center"/>
              <w:rPr>
                <w:rFonts w:eastAsia="Times New Roman" w:cs="Arial"/>
                <w:b/>
                <w:bCs/>
                <w:sz w:val="16"/>
                <w:szCs w:val="16"/>
                <w:lang w:eastAsia="da-DK"/>
              </w:rPr>
            </w:pPr>
            <w:r w:rsidRPr="00017BA9">
              <w:rPr>
                <w:rFonts w:eastAsia="Times New Roman" w:cs="Arial"/>
                <w:b/>
                <w:bCs/>
                <w:sz w:val="16"/>
                <w:szCs w:val="16"/>
                <w:lang w:eastAsia="da-DK"/>
              </w:rPr>
              <w:t>Afvigelse i pct.</w:t>
            </w:r>
          </w:p>
        </w:tc>
      </w:tr>
      <w:tr w:rsidR="009E1042" w:rsidRPr="00B97734" w:rsidTr="009E1042">
        <w:trPr>
          <w:gridBefore w:val="1"/>
          <w:wBefore w:w="32" w:type="pct"/>
          <w:trHeight w:val="330"/>
        </w:trPr>
        <w:tc>
          <w:tcPr>
            <w:tcW w:w="1119" w:type="pct"/>
            <w:vMerge w:val="restart"/>
            <w:tcBorders>
              <w:top w:val="nil"/>
              <w:left w:val="single" w:sz="4" w:space="0" w:color="auto"/>
              <w:bottom w:val="single" w:sz="4" w:space="0" w:color="auto"/>
              <w:right w:val="single" w:sz="4" w:space="0" w:color="auto"/>
            </w:tcBorders>
            <w:shd w:val="clear" w:color="auto" w:fill="auto"/>
            <w:vAlign w:val="center"/>
            <w:hideMark/>
          </w:tcPr>
          <w:p w:rsidR="009E1042" w:rsidRPr="00B97734" w:rsidRDefault="009E1042" w:rsidP="009E1042">
            <w:pPr>
              <w:spacing w:after="0"/>
              <w:rPr>
                <w:rFonts w:eastAsia="Times New Roman" w:cs="Arial"/>
                <w:bCs/>
                <w:sz w:val="16"/>
                <w:szCs w:val="16"/>
                <w:lang w:eastAsia="da-DK"/>
              </w:rPr>
            </w:pPr>
            <w:r w:rsidRPr="00B97734">
              <w:rPr>
                <w:rFonts w:eastAsia="Times New Roman" w:cs="Arial"/>
                <w:bCs/>
                <w:sz w:val="16"/>
                <w:szCs w:val="16"/>
                <w:lang w:eastAsia="da-DK"/>
              </w:rPr>
              <w:t>Økonomiudvalget i alt</w:t>
            </w:r>
          </w:p>
        </w:tc>
        <w:tc>
          <w:tcPr>
            <w:tcW w:w="486"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Udgift</w:t>
            </w:r>
          </w:p>
        </w:tc>
        <w:tc>
          <w:tcPr>
            <w:tcW w:w="721"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61.229</w:t>
            </w:r>
          </w:p>
        </w:tc>
        <w:tc>
          <w:tcPr>
            <w:tcW w:w="549"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87.469</w:t>
            </w:r>
          </w:p>
        </w:tc>
        <w:tc>
          <w:tcPr>
            <w:tcW w:w="601" w:type="pct"/>
            <w:gridSpan w:val="2"/>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148.689</w:t>
            </w:r>
          </w:p>
        </w:tc>
        <w:tc>
          <w:tcPr>
            <w:tcW w:w="535" w:type="pct"/>
            <w:gridSpan w:val="2"/>
            <w:tcBorders>
              <w:top w:val="nil"/>
              <w:left w:val="nil"/>
              <w:bottom w:val="single" w:sz="4" w:space="0" w:color="auto"/>
              <w:right w:val="single" w:sz="4" w:space="0" w:color="auto"/>
            </w:tcBorders>
            <w:shd w:val="clear" w:color="auto" w:fill="auto"/>
            <w:noWrap/>
            <w:vAlign w:val="bottom"/>
            <w:hideMark/>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72.775</w:t>
            </w:r>
          </w:p>
        </w:tc>
        <w:tc>
          <w:tcPr>
            <w:tcW w:w="547" w:type="pct"/>
            <w:gridSpan w:val="2"/>
            <w:tcBorders>
              <w:top w:val="nil"/>
              <w:left w:val="nil"/>
              <w:bottom w:val="single" w:sz="4" w:space="0" w:color="auto"/>
              <w:right w:val="single" w:sz="4" w:space="0" w:color="auto"/>
            </w:tcBorders>
            <w:shd w:val="clear" w:color="auto" w:fill="auto"/>
            <w:noWrap/>
            <w:vAlign w:val="bottom"/>
            <w:hideMark/>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75.914</w:t>
            </w:r>
          </w:p>
        </w:tc>
        <w:tc>
          <w:tcPr>
            <w:tcW w:w="410" w:type="pct"/>
            <w:tcBorders>
              <w:top w:val="nil"/>
              <w:left w:val="nil"/>
              <w:bottom w:val="single" w:sz="4" w:space="0" w:color="auto"/>
              <w:right w:val="single" w:sz="4" w:space="0" w:color="auto"/>
            </w:tcBorders>
            <w:shd w:val="clear" w:color="auto" w:fill="auto"/>
            <w:noWrap/>
            <w:vAlign w:val="bottom"/>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51,1</w:t>
            </w:r>
          </w:p>
        </w:tc>
      </w:tr>
      <w:tr w:rsidR="009E1042" w:rsidRPr="00B97734" w:rsidTr="009E1042">
        <w:trPr>
          <w:gridBefore w:val="1"/>
          <w:wBefore w:w="32" w:type="pct"/>
          <w:trHeight w:val="278"/>
        </w:trPr>
        <w:tc>
          <w:tcPr>
            <w:tcW w:w="1119" w:type="pct"/>
            <w:vMerge/>
            <w:tcBorders>
              <w:top w:val="nil"/>
              <w:left w:val="single" w:sz="4" w:space="0" w:color="auto"/>
              <w:bottom w:val="single" w:sz="4" w:space="0" w:color="auto"/>
              <w:right w:val="single" w:sz="4" w:space="0" w:color="auto"/>
            </w:tcBorders>
            <w:vAlign w:val="center"/>
            <w:hideMark/>
          </w:tcPr>
          <w:p w:rsidR="009E1042" w:rsidRPr="00B97734" w:rsidRDefault="009E1042" w:rsidP="009E1042">
            <w:pPr>
              <w:spacing w:after="0"/>
              <w:jc w:val="center"/>
              <w:rPr>
                <w:rFonts w:eastAsia="Times New Roman" w:cs="Arial"/>
                <w:bCs/>
                <w:sz w:val="16"/>
                <w:szCs w:val="16"/>
                <w:lang w:eastAsia="da-DK"/>
              </w:rPr>
            </w:pPr>
          </w:p>
        </w:tc>
        <w:tc>
          <w:tcPr>
            <w:tcW w:w="486"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Indtægt</w:t>
            </w:r>
          </w:p>
        </w:tc>
        <w:tc>
          <w:tcPr>
            <w:tcW w:w="721"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-197</w:t>
            </w:r>
          </w:p>
        </w:tc>
        <w:tc>
          <w:tcPr>
            <w:tcW w:w="549"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-5.128</w:t>
            </w:r>
          </w:p>
        </w:tc>
        <w:tc>
          <w:tcPr>
            <w:tcW w:w="601" w:type="pct"/>
            <w:gridSpan w:val="2"/>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-5.325</w:t>
            </w:r>
          </w:p>
        </w:tc>
        <w:tc>
          <w:tcPr>
            <w:tcW w:w="535" w:type="pct"/>
            <w:gridSpan w:val="2"/>
            <w:tcBorders>
              <w:top w:val="nil"/>
              <w:left w:val="nil"/>
              <w:bottom w:val="single" w:sz="4" w:space="0" w:color="auto"/>
              <w:right w:val="single" w:sz="4" w:space="0" w:color="auto"/>
            </w:tcBorders>
            <w:shd w:val="clear" w:color="auto" w:fill="auto"/>
            <w:noWrap/>
            <w:vAlign w:val="bottom"/>
            <w:hideMark/>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-4.874</w:t>
            </w:r>
          </w:p>
        </w:tc>
        <w:tc>
          <w:tcPr>
            <w:tcW w:w="547" w:type="pct"/>
            <w:gridSpan w:val="2"/>
            <w:tcBorders>
              <w:top w:val="nil"/>
              <w:left w:val="nil"/>
              <w:bottom w:val="single" w:sz="4" w:space="0" w:color="auto"/>
              <w:right w:val="single" w:sz="4" w:space="0" w:color="auto"/>
            </w:tcBorders>
            <w:shd w:val="clear" w:color="auto" w:fill="auto"/>
            <w:noWrap/>
            <w:vAlign w:val="bottom"/>
            <w:hideMark/>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-451</w:t>
            </w:r>
          </w:p>
        </w:tc>
        <w:tc>
          <w:tcPr>
            <w:tcW w:w="410" w:type="pct"/>
            <w:tcBorders>
              <w:top w:val="nil"/>
              <w:left w:val="nil"/>
              <w:bottom w:val="single" w:sz="4" w:space="0" w:color="auto"/>
              <w:right w:val="single" w:sz="4" w:space="0" w:color="auto"/>
            </w:tcBorders>
            <w:shd w:val="clear" w:color="auto" w:fill="auto"/>
            <w:noWrap/>
            <w:vAlign w:val="bottom"/>
            <w:hideMark/>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8,5</w:t>
            </w:r>
          </w:p>
        </w:tc>
      </w:tr>
      <w:tr w:rsidR="009E1042" w:rsidRPr="00B97734" w:rsidTr="009E1042">
        <w:trPr>
          <w:gridBefore w:val="1"/>
          <w:wBefore w:w="32" w:type="pct"/>
          <w:trHeight w:val="268"/>
        </w:trPr>
        <w:tc>
          <w:tcPr>
            <w:tcW w:w="1119" w:type="pct"/>
            <w:vMerge/>
            <w:tcBorders>
              <w:top w:val="nil"/>
              <w:left w:val="single" w:sz="4" w:space="0" w:color="auto"/>
              <w:bottom w:val="single" w:sz="4" w:space="0" w:color="auto"/>
              <w:right w:val="single" w:sz="4" w:space="0" w:color="auto"/>
            </w:tcBorders>
            <w:vAlign w:val="center"/>
            <w:hideMark/>
          </w:tcPr>
          <w:p w:rsidR="009E1042" w:rsidRPr="00B97734" w:rsidRDefault="009E1042" w:rsidP="009E1042">
            <w:pPr>
              <w:spacing w:after="0"/>
              <w:jc w:val="center"/>
              <w:rPr>
                <w:rFonts w:eastAsia="Times New Roman" w:cs="Arial"/>
                <w:bCs/>
                <w:sz w:val="16"/>
                <w:szCs w:val="16"/>
                <w:lang w:eastAsia="da-DK"/>
              </w:rPr>
            </w:pPr>
          </w:p>
        </w:tc>
        <w:tc>
          <w:tcPr>
            <w:tcW w:w="486"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Netto</w:t>
            </w:r>
          </w:p>
        </w:tc>
        <w:tc>
          <w:tcPr>
            <w:tcW w:w="721"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61.023</w:t>
            </w:r>
          </w:p>
        </w:tc>
        <w:tc>
          <w:tcPr>
            <w:tcW w:w="549" w:type="pct"/>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82.341</w:t>
            </w:r>
          </w:p>
        </w:tc>
        <w:tc>
          <w:tcPr>
            <w:tcW w:w="601" w:type="pct"/>
            <w:gridSpan w:val="2"/>
            <w:tcBorders>
              <w:top w:val="nil"/>
              <w:left w:val="nil"/>
              <w:bottom w:val="single" w:sz="4" w:space="0" w:color="auto"/>
              <w:right w:val="single" w:sz="4" w:space="0" w:color="auto"/>
            </w:tcBorders>
            <w:shd w:val="clear" w:color="auto" w:fill="auto"/>
            <w:noWrap/>
            <w:vAlign w:val="center"/>
            <w:hideMark/>
          </w:tcPr>
          <w:p w:rsidR="009E1042" w:rsidRPr="00B97734" w:rsidRDefault="009E1042" w:rsidP="009E1042">
            <w:pPr>
              <w:spacing w:after="0"/>
              <w:jc w:val="center"/>
              <w:rPr>
                <w:rFonts w:eastAsia="Times New Roman" w:cs="Arial"/>
                <w:bCs/>
                <w:sz w:val="16"/>
                <w:szCs w:val="16"/>
                <w:lang w:eastAsia="da-DK"/>
              </w:rPr>
            </w:pPr>
            <w:r w:rsidRPr="00B97734">
              <w:rPr>
                <w:rFonts w:eastAsia="Times New Roman" w:cs="Arial"/>
                <w:bCs/>
                <w:sz w:val="16"/>
                <w:szCs w:val="16"/>
                <w:lang w:eastAsia="da-DK"/>
              </w:rPr>
              <w:t>143.364</w:t>
            </w:r>
          </w:p>
        </w:tc>
        <w:tc>
          <w:tcPr>
            <w:tcW w:w="535" w:type="pct"/>
            <w:gridSpan w:val="2"/>
            <w:tcBorders>
              <w:top w:val="nil"/>
              <w:left w:val="nil"/>
              <w:bottom w:val="single" w:sz="4" w:space="0" w:color="auto"/>
              <w:right w:val="single" w:sz="4" w:space="0" w:color="auto"/>
            </w:tcBorders>
            <w:shd w:val="clear" w:color="auto" w:fill="auto"/>
            <w:noWrap/>
            <w:vAlign w:val="bottom"/>
            <w:hideMark/>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67.901</w:t>
            </w:r>
          </w:p>
        </w:tc>
        <w:tc>
          <w:tcPr>
            <w:tcW w:w="547" w:type="pct"/>
            <w:gridSpan w:val="2"/>
            <w:tcBorders>
              <w:top w:val="nil"/>
              <w:left w:val="nil"/>
              <w:bottom w:val="single" w:sz="4" w:space="0" w:color="auto"/>
              <w:right w:val="single" w:sz="4" w:space="0" w:color="auto"/>
            </w:tcBorders>
            <w:shd w:val="clear" w:color="auto" w:fill="auto"/>
            <w:noWrap/>
            <w:vAlign w:val="bottom"/>
            <w:hideMark/>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75.463</w:t>
            </w:r>
          </w:p>
        </w:tc>
        <w:tc>
          <w:tcPr>
            <w:tcW w:w="410" w:type="pct"/>
            <w:tcBorders>
              <w:top w:val="nil"/>
              <w:left w:val="nil"/>
              <w:bottom w:val="single" w:sz="4" w:space="0" w:color="auto"/>
              <w:right w:val="single" w:sz="4" w:space="0" w:color="auto"/>
            </w:tcBorders>
            <w:shd w:val="clear" w:color="auto" w:fill="auto"/>
            <w:noWrap/>
            <w:vAlign w:val="bottom"/>
            <w:hideMark/>
          </w:tcPr>
          <w:p w:rsidR="009E1042" w:rsidRPr="009E1042" w:rsidRDefault="009E1042" w:rsidP="009E1042">
            <w:pPr>
              <w:spacing w:after="0"/>
              <w:jc w:val="center"/>
              <w:rPr>
                <w:rFonts w:eastAsia="Times New Roman" w:cs="Arial"/>
                <w:bCs/>
                <w:sz w:val="16"/>
                <w:szCs w:val="16"/>
                <w:lang w:eastAsia="da-DK"/>
              </w:rPr>
            </w:pPr>
            <w:r w:rsidRPr="009E1042">
              <w:rPr>
                <w:rFonts w:eastAsia="Times New Roman" w:cs="Arial"/>
                <w:bCs/>
                <w:sz w:val="16"/>
                <w:szCs w:val="16"/>
                <w:lang w:eastAsia="da-DK"/>
              </w:rPr>
              <w:t>52,6</w:t>
            </w:r>
          </w:p>
        </w:tc>
      </w:tr>
    </w:tbl>
    <w:p w:rsidR="00AA0341" w:rsidRDefault="00AA0341" w:rsidP="00E225B6">
      <w:pPr>
        <w:pStyle w:val="Overskrift2"/>
        <w:rPr>
          <w:rFonts w:cs="Arial"/>
        </w:rPr>
      </w:pPr>
      <w:bookmarkStart w:id="6" w:name="_Toc2852759"/>
      <w:bookmarkStart w:id="7" w:name="_Toc35429363"/>
    </w:p>
    <w:p w:rsidR="00E225B6" w:rsidRDefault="008D0A0A" w:rsidP="00E225B6">
      <w:pPr>
        <w:pStyle w:val="Overskrift2"/>
        <w:rPr>
          <w:rFonts w:cs="Arial"/>
        </w:rPr>
      </w:pPr>
      <w:r>
        <w:rPr>
          <w:rFonts w:cs="Arial"/>
        </w:rPr>
        <w:t xml:space="preserve">1.3 </w:t>
      </w:r>
      <w:r w:rsidR="00E225B6">
        <w:rPr>
          <w:rFonts w:cs="Arial"/>
        </w:rPr>
        <w:t>Årets væsentligste afvigelser og udfordringer</w:t>
      </w:r>
      <w:bookmarkEnd w:id="6"/>
      <w:bookmarkEnd w:id="7"/>
    </w:p>
    <w:p w:rsidR="00E225B6" w:rsidRDefault="00E225B6" w:rsidP="00A96988">
      <w:pPr>
        <w:spacing w:after="0"/>
        <w:rPr>
          <w:rFonts w:cs="Arial"/>
          <w:sz w:val="22"/>
          <w:u w:val="single"/>
        </w:rPr>
      </w:pPr>
    </w:p>
    <w:p w:rsidR="00083412" w:rsidRDefault="00083412" w:rsidP="00A96988">
      <w:pPr>
        <w:spacing w:after="0"/>
        <w:rPr>
          <w:rFonts w:cs="Arial"/>
          <w:sz w:val="22"/>
          <w:u w:val="single"/>
        </w:rPr>
      </w:pPr>
      <w:r w:rsidRPr="00083412">
        <w:rPr>
          <w:rFonts w:cs="Arial"/>
          <w:sz w:val="22"/>
          <w:u w:val="single"/>
        </w:rPr>
        <w:t>Køb og salg af grunde og bygninger</w:t>
      </w:r>
    </w:p>
    <w:p w:rsidR="00083412" w:rsidRDefault="00083412" w:rsidP="00277AA8">
      <w:pPr>
        <w:spacing w:after="0"/>
        <w:jc w:val="both"/>
        <w:rPr>
          <w:rFonts w:cs="Arial"/>
          <w:sz w:val="22"/>
          <w:u w:val="single"/>
        </w:rPr>
      </w:pPr>
    </w:p>
    <w:p w:rsidR="00277AA8" w:rsidRDefault="00083412" w:rsidP="00277AA8">
      <w:pPr>
        <w:spacing w:after="0"/>
        <w:jc w:val="both"/>
        <w:rPr>
          <w:rFonts w:cs="Arial"/>
          <w:szCs w:val="20"/>
        </w:rPr>
      </w:pPr>
      <w:r w:rsidRPr="00277AA8">
        <w:t xml:space="preserve">Der </w:t>
      </w:r>
      <w:r w:rsidR="00883E5B">
        <w:t>var i 201</w:t>
      </w:r>
      <w:r w:rsidR="006B68E2">
        <w:t>9</w:t>
      </w:r>
      <w:r w:rsidRPr="00277AA8">
        <w:t xml:space="preserve"> </w:t>
      </w:r>
      <w:r w:rsidR="00277AA8" w:rsidRPr="00277AA8">
        <w:t xml:space="preserve">afsat </w:t>
      </w:r>
      <w:r w:rsidR="00EE7681">
        <w:t>ca. 82,0</w:t>
      </w:r>
      <w:r w:rsidR="00277AA8" w:rsidRPr="00277AA8">
        <w:t xml:space="preserve"> mio. kr. </w:t>
      </w:r>
      <w:r w:rsidR="00277AA8">
        <w:t xml:space="preserve">til køb af </w:t>
      </w:r>
      <w:r w:rsidR="006B68E2">
        <w:t xml:space="preserve">grunde og ejendomme. </w:t>
      </w:r>
      <w:r w:rsidR="009C57EF">
        <w:t xml:space="preserve">Regnskabet </w:t>
      </w:r>
      <w:r w:rsidR="00277AA8">
        <w:t xml:space="preserve">endte med </w:t>
      </w:r>
      <w:r w:rsidR="009C57EF">
        <w:t>et</w:t>
      </w:r>
      <w:r w:rsidR="000F59D9">
        <w:t xml:space="preserve"> </w:t>
      </w:r>
      <w:r w:rsidR="00277AA8">
        <w:t>netto</w:t>
      </w:r>
      <w:r w:rsidR="000F59D9">
        <w:t xml:space="preserve">mindreforbrug på </w:t>
      </w:r>
      <w:r w:rsidR="00EE7681">
        <w:t>ca. 65,0</w:t>
      </w:r>
      <w:r w:rsidR="00E225B6">
        <w:t xml:space="preserve"> </w:t>
      </w:r>
      <w:r w:rsidR="006B68E2">
        <w:t xml:space="preserve">mio. kr., heraf </w:t>
      </w:r>
      <w:r w:rsidR="00E225B6">
        <w:rPr>
          <w:rFonts w:cs="Arial"/>
          <w:szCs w:val="20"/>
        </w:rPr>
        <w:t>er</w:t>
      </w:r>
      <w:r w:rsidR="006B68E2">
        <w:rPr>
          <w:rFonts w:cs="Arial"/>
          <w:szCs w:val="20"/>
        </w:rPr>
        <w:t xml:space="preserve"> 6,8 mio. kr.</w:t>
      </w:r>
      <w:r w:rsidR="00E225B6">
        <w:rPr>
          <w:rFonts w:cs="Arial"/>
          <w:szCs w:val="20"/>
        </w:rPr>
        <w:t xml:space="preserve"> overført til 2019.</w:t>
      </w:r>
    </w:p>
    <w:p w:rsidR="006B68E2" w:rsidRPr="00EE7681" w:rsidRDefault="006B68E2" w:rsidP="00277AA8">
      <w:pPr>
        <w:spacing w:after="0"/>
        <w:jc w:val="both"/>
        <w:rPr>
          <w:rFonts w:eastAsia="Times New Roman" w:cs="Arial"/>
          <w:i/>
          <w:color w:val="FF0000"/>
          <w:sz w:val="18"/>
          <w:szCs w:val="18"/>
          <w:lang w:eastAsia="da-DK"/>
        </w:rPr>
      </w:pPr>
    </w:p>
    <w:p w:rsidR="00FE13BE" w:rsidRPr="00851E6B" w:rsidRDefault="00FE13BE" w:rsidP="00277AA8">
      <w:pPr>
        <w:spacing w:after="0"/>
        <w:jc w:val="both"/>
        <w:rPr>
          <w:rFonts w:eastAsia="Times New Roman" w:cs="Arial"/>
          <w:i/>
          <w:szCs w:val="20"/>
          <w:lang w:eastAsia="da-DK"/>
        </w:rPr>
      </w:pPr>
      <w:r w:rsidRPr="00851E6B">
        <w:rPr>
          <w:rFonts w:eastAsia="Times New Roman" w:cs="Arial"/>
          <w:i/>
          <w:szCs w:val="20"/>
          <w:lang w:eastAsia="da-DK"/>
        </w:rPr>
        <w:t>Ekspropriation eller køb af ejendommen Kirkebjerg Søpark 7</w:t>
      </w:r>
    </w:p>
    <w:p w:rsidR="00FE13BE" w:rsidRPr="00851E6B" w:rsidRDefault="00FE13BE" w:rsidP="00277AA8">
      <w:pPr>
        <w:spacing w:after="0"/>
        <w:jc w:val="both"/>
        <w:rPr>
          <w:rFonts w:eastAsia="Times New Roman" w:cs="Arial"/>
          <w:i/>
          <w:sz w:val="18"/>
          <w:szCs w:val="18"/>
          <w:lang w:eastAsia="da-DK"/>
        </w:rPr>
      </w:pPr>
      <w:r w:rsidRPr="00851E6B">
        <w:rPr>
          <w:rFonts w:cs="Arial"/>
          <w:bCs/>
          <w:szCs w:val="20"/>
        </w:rPr>
        <w:t xml:space="preserve">Regnskabet viser et mindreforbrug på </w:t>
      </w:r>
      <w:r w:rsidR="00EE7681" w:rsidRPr="00851E6B">
        <w:rPr>
          <w:rFonts w:cs="Arial"/>
          <w:bCs/>
          <w:szCs w:val="20"/>
        </w:rPr>
        <w:t>64,0</w:t>
      </w:r>
      <w:r w:rsidRPr="00851E6B">
        <w:rPr>
          <w:rFonts w:cs="Arial"/>
          <w:bCs/>
          <w:szCs w:val="20"/>
        </w:rPr>
        <w:t xml:space="preserve"> mio. kr., som er </w:t>
      </w:r>
      <w:r w:rsidR="00EE7681" w:rsidRPr="00851E6B">
        <w:rPr>
          <w:rFonts w:cs="Arial"/>
          <w:bCs/>
          <w:szCs w:val="20"/>
        </w:rPr>
        <w:t>100,0</w:t>
      </w:r>
      <w:r w:rsidR="00BB3AEE" w:rsidRPr="00851E6B">
        <w:rPr>
          <w:rFonts w:cs="Arial"/>
          <w:bCs/>
          <w:szCs w:val="20"/>
        </w:rPr>
        <w:t xml:space="preserve"> </w:t>
      </w:r>
      <w:r w:rsidRPr="00851E6B">
        <w:rPr>
          <w:rFonts w:cs="Arial"/>
          <w:bCs/>
          <w:szCs w:val="20"/>
        </w:rPr>
        <w:t>pct. af det korrigerede budget</w:t>
      </w:r>
      <w:r w:rsidRPr="00851E6B">
        <w:t>.</w:t>
      </w:r>
      <w:r w:rsidR="00BB3AEE" w:rsidRPr="00851E6B">
        <w:t xml:space="preserve"> Det skyldes, at ejendommen, som er købt, </w:t>
      </w:r>
      <w:r w:rsidR="00A16B9F" w:rsidRPr="00851E6B">
        <w:t xml:space="preserve">først </w:t>
      </w:r>
      <w:r w:rsidR="00BB3AEE" w:rsidRPr="00851E6B">
        <w:t>overtages i 2021. Restbeløbet kan bruges til at ekspropriere lejeren.</w:t>
      </w:r>
    </w:p>
    <w:p w:rsidR="00FE13BE" w:rsidRPr="00EE7681" w:rsidRDefault="00FE13BE" w:rsidP="00277AA8">
      <w:pPr>
        <w:spacing w:after="0"/>
        <w:jc w:val="both"/>
        <w:rPr>
          <w:rFonts w:eastAsia="Times New Roman" w:cs="Arial"/>
          <w:i/>
          <w:color w:val="FF0000"/>
          <w:sz w:val="18"/>
          <w:szCs w:val="18"/>
          <w:lang w:eastAsia="da-DK"/>
        </w:rPr>
      </w:pPr>
    </w:p>
    <w:p w:rsidR="00246085" w:rsidRPr="00B97734" w:rsidRDefault="006B68E2" w:rsidP="00277AA8">
      <w:pPr>
        <w:spacing w:after="0"/>
        <w:jc w:val="both"/>
        <w:rPr>
          <w:szCs w:val="20"/>
        </w:rPr>
      </w:pPr>
      <w:r w:rsidRPr="00B97734">
        <w:rPr>
          <w:rFonts w:eastAsia="Times New Roman" w:cs="Arial"/>
          <w:i/>
          <w:color w:val="000000"/>
          <w:szCs w:val="20"/>
          <w:lang w:eastAsia="da-DK"/>
        </w:rPr>
        <w:t>Køb af areal ved Brøndby Stadion</w:t>
      </w:r>
    </w:p>
    <w:p w:rsidR="00FE11C7" w:rsidRDefault="006B68E2" w:rsidP="00277AA8">
      <w:pPr>
        <w:spacing w:after="0"/>
        <w:jc w:val="both"/>
      </w:pPr>
      <w:r>
        <w:rPr>
          <w:rFonts w:cs="Arial"/>
          <w:bCs/>
          <w:szCs w:val="20"/>
        </w:rPr>
        <w:t>Regnskabet viser et mindreforbrug på 0,6 mio. kr., som er 100,0 pct. af det korrigerede budget</w:t>
      </w:r>
      <w:r w:rsidR="00246085" w:rsidRPr="00A95479">
        <w:t xml:space="preserve">. </w:t>
      </w:r>
      <w:r w:rsidR="00BB3AEE">
        <w:t xml:space="preserve">Afvigelsen </w:t>
      </w:r>
      <w:r w:rsidR="00246085" w:rsidRPr="00A95479">
        <w:t>skyldes</w:t>
      </w:r>
      <w:r w:rsidR="00FE11C7" w:rsidRPr="00A95479">
        <w:t>,</w:t>
      </w:r>
      <w:r w:rsidR="00246085" w:rsidRPr="00A95479">
        <w:t xml:space="preserve"> </w:t>
      </w:r>
      <w:r w:rsidR="00FE11C7" w:rsidRPr="00A95479">
        <w:t xml:space="preserve">at </w:t>
      </w:r>
      <w:r w:rsidR="00FE13BE">
        <w:t>s</w:t>
      </w:r>
      <w:r w:rsidR="00FE13BE" w:rsidRPr="00FE13BE">
        <w:t xml:space="preserve">agen </w:t>
      </w:r>
      <w:r w:rsidR="00FE13BE">
        <w:t xml:space="preserve">er kommet sent i gang og </w:t>
      </w:r>
      <w:r w:rsidR="00FE13BE" w:rsidRPr="00FE13BE">
        <w:t>afsluttes først i 2020 med endelig afregning. Matrikulær forandring er igangsat februar 2020.</w:t>
      </w:r>
    </w:p>
    <w:p w:rsidR="00FE13BE" w:rsidRPr="00A96988" w:rsidRDefault="00FE13BE" w:rsidP="00277AA8">
      <w:pPr>
        <w:spacing w:after="0"/>
        <w:jc w:val="both"/>
      </w:pPr>
    </w:p>
    <w:p w:rsidR="00DC4018" w:rsidRPr="005E6F53" w:rsidRDefault="00DC4018" w:rsidP="00DC4018">
      <w:pPr>
        <w:rPr>
          <w:sz w:val="22"/>
          <w:u w:val="single"/>
        </w:rPr>
      </w:pPr>
      <w:r w:rsidRPr="005E6F53">
        <w:rPr>
          <w:sz w:val="22"/>
          <w:u w:val="single"/>
        </w:rPr>
        <w:t>IT- og digitaliseringsprojekter</w:t>
      </w:r>
    </w:p>
    <w:p w:rsidR="00DC4018" w:rsidRDefault="00C44D29" w:rsidP="00B631DF">
      <w:pPr>
        <w:jc w:val="both"/>
      </w:pPr>
      <w:r>
        <w:t>I 201</w:t>
      </w:r>
      <w:r w:rsidR="00BB3AEE">
        <w:t>9</w:t>
      </w:r>
      <w:r w:rsidR="005E6F53">
        <w:t xml:space="preserve"> var der et mindreforbrug </w:t>
      </w:r>
      <w:r w:rsidR="00BB3AEE">
        <w:t>på</w:t>
      </w:r>
      <w:r w:rsidR="00356FA5">
        <w:t xml:space="preserve"> 1,229 mio. kr.</w:t>
      </w:r>
      <w:r w:rsidR="00BB3AEE">
        <w:t xml:space="preserve"> </w:t>
      </w:r>
      <w:r w:rsidR="005E6F53">
        <w:t>på I</w:t>
      </w:r>
      <w:r w:rsidR="00BB3AEE">
        <w:t>T- og digitaliseringspuljen</w:t>
      </w:r>
      <w:r w:rsidR="005E6F53">
        <w:t xml:space="preserve">, hvor der var brugt </w:t>
      </w:r>
      <w:r w:rsidR="00356FA5">
        <w:t>5,471</w:t>
      </w:r>
      <w:r w:rsidR="005E6F53">
        <w:t xml:space="preserve"> mio. kr. ud af budgettet på</w:t>
      </w:r>
      <w:r>
        <w:t xml:space="preserve"> </w:t>
      </w:r>
      <w:r w:rsidR="00356FA5">
        <w:t>6,7</w:t>
      </w:r>
      <w:r w:rsidR="00060FDB">
        <w:t xml:space="preserve"> mio. kr.  </w:t>
      </w:r>
      <w:r w:rsidR="005E6F53">
        <w:t>Det er en afvigelse på</w:t>
      </w:r>
      <w:r w:rsidR="00060FDB">
        <w:t xml:space="preserve"> </w:t>
      </w:r>
      <w:r w:rsidR="00356FA5">
        <w:t>18,3</w:t>
      </w:r>
      <w:r w:rsidR="00060FDB">
        <w:t xml:space="preserve"> pct. af det korrigerede budget. </w:t>
      </w:r>
    </w:p>
    <w:p w:rsidR="007E344D" w:rsidRPr="00200F73" w:rsidRDefault="00200F73" w:rsidP="00200F73">
      <w:r w:rsidRPr="00200F73">
        <w:t>Grundet forsinkelser i implementering af det fælleskommunale monopolbrud er det ikke alle projekter, der har kunnet gennemføres i 2019. Herudover blev manglende personalemæssige ressourcer til gennemførsel af bl.a. et projekt med at optimere bruger- og organisationsstyringen årsagen til, at dette projekt ikke kunne fuldt gennemføres. Kommunen mangler fortsat at gennemføre et udbud af kommunens byggesagsløsning, hvilket forhåbentlig kan gennemføres i 2020.</w:t>
      </w:r>
    </w:p>
    <w:p w:rsidR="00E11254" w:rsidRDefault="00E11254" w:rsidP="00277AA8">
      <w:pPr>
        <w:spacing w:after="0"/>
        <w:rPr>
          <w:rFonts w:cs="Arial"/>
          <w:sz w:val="22"/>
          <w:u w:val="single"/>
        </w:rPr>
      </w:pPr>
      <w:r>
        <w:rPr>
          <w:rFonts w:cs="Arial"/>
          <w:sz w:val="22"/>
          <w:u w:val="single"/>
        </w:rPr>
        <w:t>Indkøb af et nyt økonomi</w:t>
      </w:r>
      <w:r w:rsidR="00200F73">
        <w:rPr>
          <w:rFonts w:cs="Arial"/>
          <w:sz w:val="22"/>
          <w:u w:val="single"/>
        </w:rPr>
        <w:t>- og løn</w:t>
      </w:r>
      <w:r>
        <w:rPr>
          <w:rFonts w:cs="Arial"/>
          <w:sz w:val="22"/>
          <w:u w:val="single"/>
        </w:rPr>
        <w:t>system</w:t>
      </w:r>
    </w:p>
    <w:p w:rsidR="007E57D6" w:rsidRDefault="007E57D6" w:rsidP="007E57D6">
      <w:pPr>
        <w:spacing w:after="0"/>
        <w:rPr>
          <w:i/>
          <w:szCs w:val="20"/>
        </w:rPr>
      </w:pPr>
    </w:p>
    <w:p w:rsidR="007E57D6" w:rsidRDefault="007E57D6" w:rsidP="00277AA8">
      <w:pPr>
        <w:spacing w:after="0"/>
        <w:rPr>
          <w:rFonts w:cs="Arial"/>
          <w:sz w:val="22"/>
          <w:u w:val="single"/>
        </w:rPr>
      </w:pPr>
      <w:r w:rsidRPr="007E57D6">
        <w:rPr>
          <w:i/>
          <w:szCs w:val="20"/>
        </w:rPr>
        <w:t>650173 Nyt økonomisystem</w:t>
      </w:r>
    </w:p>
    <w:p w:rsidR="00E11254" w:rsidRDefault="00E11254" w:rsidP="007E57D6">
      <w:pPr>
        <w:spacing w:after="0"/>
        <w:jc w:val="both"/>
        <w:rPr>
          <w:rFonts w:cs="Arial"/>
          <w:sz w:val="22"/>
          <w:u w:val="single"/>
        </w:rPr>
      </w:pPr>
      <w:r w:rsidRPr="007E57D6">
        <w:rPr>
          <w:rFonts w:cs="Arial"/>
          <w:szCs w:val="20"/>
        </w:rPr>
        <w:t>Regnskabet viser</w:t>
      </w:r>
      <w:r w:rsidR="007E57D6">
        <w:rPr>
          <w:rFonts w:cs="Arial"/>
          <w:szCs w:val="20"/>
        </w:rPr>
        <w:t xml:space="preserve"> </w:t>
      </w:r>
      <w:r w:rsidRPr="007E57D6">
        <w:rPr>
          <w:rFonts w:cs="Arial"/>
          <w:szCs w:val="20"/>
        </w:rPr>
        <w:t>et m</w:t>
      </w:r>
      <w:r w:rsidR="00844F17">
        <w:rPr>
          <w:rFonts w:cs="Arial"/>
          <w:szCs w:val="20"/>
        </w:rPr>
        <w:t xml:space="preserve">indreforbrug på </w:t>
      </w:r>
      <w:r w:rsidR="00356FA5">
        <w:rPr>
          <w:rFonts w:cs="Arial"/>
          <w:szCs w:val="20"/>
        </w:rPr>
        <w:t>2,438</w:t>
      </w:r>
      <w:r w:rsidR="00844F17">
        <w:rPr>
          <w:rFonts w:cs="Arial"/>
          <w:szCs w:val="20"/>
        </w:rPr>
        <w:t xml:space="preserve"> mio. kr. Det </w:t>
      </w:r>
      <w:r w:rsidRPr="007E57D6">
        <w:rPr>
          <w:rFonts w:cs="Arial"/>
          <w:szCs w:val="20"/>
        </w:rPr>
        <w:t xml:space="preserve">er en afvigelse på </w:t>
      </w:r>
      <w:r w:rsidR="00356FA5">
        <w:rPr>
          <w:rFonts w:cs="Arial"/>
          <w:szCs w:val="20"/>
        </w:rPr>
        <w:t>59,5</w:t>
      </w:r>
      <w:r w:rsidRPr="007E57D6">
        <w:rPr>
          <w:rFonts w:cs="Arial"/>
          <w:szCs w:val="20"/>
        </w:rPr>
        <w:t xml:space="preserve"> pct. af det afsatte budget. </w:t>
      </w:r>
      <w:r w:rsidR="00356FA5" w:rsidRPr="00B97734">
        <w:rPr>
          <w:rFonts w:cs="Arial"/>
          <w:szCs w:val="20"/>
        </w:rPr>
        <w:t xml:space="preserve">Afvigelsen </w:t>
      </w:r>
      <w:r w:rsidR="00356FA5" w:rsidRPr="00555CBD">
        <w:rPr>
          <w:rFonts w:cs="Arial"/>
          <w:szCs w:val="20"/>
        </w:rPr>
        <w:t>skyldes</w:t>
      </w:r>
      <w:r w:rsidR="00555CBD" w:rsidRPr="00555CBD">
        <w:rPr>
          <w:rFonts w:cs="Arial"/>
          <w:szCs w:val="20"/>
        </w:rPr>
        <w:t xml:space="preserve"> </w:t>
      </w:r>
      <w:r w:rsidR="00555CBD" w:rsidRPr="00555CBD">
        <w:t xml:space="preserve">at en del af etableringsvederlaget først skal betales i 2020 jf. kontrakten, idet systemprøverne skal være godkendt inden der betales. Prøverne er gennemført i Q1 2020. </w:t>
      </w:r>
      <w:r w:rsidR="00356FA5" w:rsidRPr="00555CBD">
        <w:rPr>
          <w:rFonts w:cs="Arial"/>
          <w:szCs w:val="20"/>
        </w:rPr>
        <w:t xml:space="preserve">Restbeløbet overføres til 2020 og skal bruges betaling for resten af etableringsvederlaget, som ikke er betalt endnu, </w:t>
      </w:r>
      <w:r w:rsidR="00356FA5" w:rsidRPr="00356FA5">
        <w:rPr>
          <w:rFonts w:cs="Arial"/>
          <w:szCs w:val="20"/>
        </w:rPr>
        <w:t>samt exitaftalen med KMD. Kommunen får regningen i 2020.</w:t>
      </w:r>
    </w:p>
    <w:p w:rsidR="00E11254" w:rsidRDefault="00E11254" w:rsidP="00277AA8">
      <w:pPr>
        <w:spacing w:after="0"/>
        <w:rPr>
          <w:rFonts w:cs="Arial"/>
          <w:sz w:val="22"/>
          <w:u w:val="single"/>
        </w:rPr>
      </w:pPr>
    </w:p>
    <w:p w:rsidR="00B97734" w:rsidRDefault="00B97734" w:rsidP="00277AA8">
      <w:pPr>
        <w:spacing w:after="0"/>
        <w:rPr>
          <w:rFonts w:cs="Arial"/>
          <w:sz w:val="22"/>
          <w:u w:val="single"/>
        </w:rPr>
      </w:pPr>
    </w:p>
    <w:p w:rsidR="00277AA8" w:rsidRPr="00083412" w:rsidRDefault="00083412" w:rsidP="00277AA8">
      <w:pPr>
        <w:spacing w:after="0"/>
        <w:rPr>
          <w:rFonts w:cs="Arial"/>
          <w:szCs w:val="20"/>
        </w:rPr>
      </w:pPr>
      <w:r w:rsidRPr="00083412">
        <w:rPr>
          <w:rFonts w:cs="Arial"/>
          <w:sz w:val="22"/>
          <w:u w:val="single"/>
        </w:rPr>
        <w:t xml:space="preserve">Større bygge- og anlægsprojekter </w:t>
      </w:r>
      <w:r w:rsidR="00277AA8">
        <w:rPr>
          <w:rFonts w:cs="Arial"/>
          <w:sz w:val="22"/>
          <w:u w:val="single"/>
        </w:rPr>
        <w:t xml:space="preserve">og </w:t>
      </w:r>
      <w:r w:rsidR="00277AA8" w:rsidRPr="00277AA8">
        <w:rPr>
          <w:rFonts w:cs="Arial"/>
          <w:sz w:val="22"/>
          <w:u w:val="single"/>
        </w:rPr>
        <w:t>anlægspuljer til renovering af kommunale ejendomme</w:t>
      </w:r>
    </w:p>
    <w:p w:rsidR="00083412" w:rsidRDefault="00083412" w:rsidP="00083412">
      <w:pPr>
        <w:spacing w:after="0"/>
        <w:rPr>
          <w:rFonts w:cs="Arial"/>
          <w:sz w:val="22"/>
          <w:u w:val="single"/>
        </w:rPr>
      </w:pPr>
    </w:p>
    <w:p w:rsidR="009B7729" w:rsidRPr="001B4BAD" w:rsidRDefault="00A83E8A" w:rsidP="00083412">
      <w:pPr>
        <w:spacing w:after="0"/>
        <w:rPr>
          <w:rFonts w:cs="Arial"/>
          <w:szCs w:val="20"/>
        </w:rPr>
      </w:pPr>
      <w:r w:rsidRPr="001B4BAD">
        <w:rPr>
          <w:rFonts w:cs="Arial"/>
          <w:szCs w:val="20"/>
        </w:rPr>
        <w:t>Projekter med væsentligste afvigelser:</w:t>
      </w:r>
    </w:p>
    <w:p w:rsidR="00083412" w:rsidRPr="00200F73" w:rsidRDefault="00083412" w:rsidP="00083412">
      <w:pPr>
        <w:spacing w:after="0"/>
        <w:rPr>
          <w:rFonts w:cs="Arial"/>
          <w:i/>
          <w:szCs w:val="20"/>
          <w:u w:val="single"/>
        </w:rPr>
      </w:pPr>
    </w:p>
    <w:p w:rsidR="003D34D9" w:rsidRDefault="003D34D9" w:rsidP="0033609B">
      <w:pPr>
        <w:spacing w:after="0"/>
        <w:rPr>
          <w:rFonts w:eastAsia="Times New Roman" w:cs="Arial"/>
          <w:i/>
          <w:color w:val="000000"/>
          <w:sz w:val="18"/>
          <w:szCs w:val="18"/>
          <w:lang w:eastAsia="da-DK"/>
        </w:rPr>
      </w:pPr>
    </w:p>
    <w:p w:rsidR="00017BEC" w:rsidRPr="00B97734" w:rsidRDefault="00017BEC" w:rsidP="00017BEC">
      <w:pPr>
        <w:autoSpaceDE w:val="0"/>
        <w:autoSpaceDN w:val="0"/>
        <w:adjustRightInd w:val="0"/>
        <w:spacing w:after="0"/>
        <w:jc w:val="both"/>
        <w:rPr>
          <w:i/>
          <w:szCs w:val="20"/>
        </w:rPr>
      </w:pPr>
      <w:r w:rsidRPr="00B97734">
        <w:rPr>
          <w:rFonts w:eastAsia="Times New Roman" w:cs="Arial"/>
          <w:i/>
          <w:color w:val="000000"/>
          <w:szCs w:val="20"/>
          <w:lang w:eastAsia="da-DK"/>
        </w:rPr>
        <w:t>013370 Pulje til bygningsvedligehold</w:t>
      </w:r>
      <w:r w:rsidRPr="00B97734">
        <w:rPr>
          <w:i/>
          <w:szCs w:val="20"/>
        </w:rPr>
        <w:t xml:space="preserve"> </w:t>
      </w:r>
    </w:p>
    <w:p w:rsidR="00017BEC" w:rsidRDefault="00017BEC" w:rsidP="00017BEC">
      <w:pPr>
        <w:autoSpaceDE w:val="0"/>
        <w:autoSpaceDN w:val="0"/>
        <w:adjustRightInd w:val="0"/>
        <w:spacing w:after="0"/>
        <w:jc w:val="both"/>
      </w:pPr>
      <w:r>
        <w:t xml:space="preserve">Regnskabet viser et merforbrug på 7,702 mio. kr., som udgør 37,5 pct. af det afsatte budget. </w:t>
      </w:r>
      <w:r w:rsidRPr="00661B50">
        <w:t>Aktivitetsniveauet på anlæg er øget kraftigt i 3. og 4. kvartal aht. at sikre afløb for budg</w:t>
      </w:r>
      <w:r>
        <w:t>etterede midler i 2019. Det er især</w:t>
      </w:r>
      <w:r w:rsidRPr="00661B50">
        <w:t xml:space="preserve"> </w:t>
      </w:r>
      <w:r>
        <w:t xml:space="preserve">grundet </w:t>
      </w:r>
      <w:r w:rsidRPr="00661B50">
        <w:t xml:space="preserve">ikke-planlagte projekter </w:t>
      </w:r>
      <w:r>
        <w:t>at samlet pulje blev</w:t>
      </w:r>
      <w:r w:rsidRPr="00661B50">
        <w:t xml:space="preserve"> overskredet</w:t>
      </w:r>
      <w:r>
        <w:t>.</w:t>
      </w:r>
    </w:p>
    <w:p w:rsidR="00017BEC" w:rsidRDefault="00017BEC" w:rsidP="0033609B">
      <w:pPr>
        <w:spacing w:after="0"/>
        <w:rPr>
          <w:rFonts w:eastAsia="Times New Roman" w:cs="Arial"/>
          <w:i/>
          <w:color w:val="000000"/>
          <w:sz w:val="18"/>
          <w:szCs w:val="18"/>
          <w:lang w:eastAsia="da-DK"/>
        </w:rPr>
      </w:pPr>
    </w:p>
    <w:p w:rsidR="0033609B" w:rsidRPr="00B97734" w:rsidRDefault="0033609B" w:rsidP="0033609B">
      <w:pPr>
        <w:spacing w:after="0"/>
        <w:rPr>
          <w:rFonts w:eastAsia="Times New Roman" w:cs="Arial"/>
          <w:i/>
          <w:color w:val="000000"/>
          <w:szCs w:val="20"/>
          <w:lang w:eastAsia="da-DK"/>
        </w:rPr>
      </w:pPr>
      <w:r w:rsidRPr="00B97734">
        <w:rPr>
          <w:rFonts w:eastAsia="Times New Roman" w:cs="Arial"/>
          <w:i/>
          <w:color w:val="000000"/>
          <w:szCs w:val="20"/>
          <w:lang w:eastAsia="da-DK"/>
        </w:rPr>
        <w:t>013406 Istandsættelse af ejendommen Turpinsvej 2</w:t>
      </w:r>
    </w:p>
    <w:p w:rsidR="000105D3" w:rsidRDefault="000105D3" w:rsidP="000105D3">
      <w:pPr>
        <w:spacing w:after="0"/>
        <w:jc w:val="both"/>
      </w:pPr>
      <w:r>
        <w:t xml:space="preserve">Regnskabet viser et mindreforbrug på </w:t>
      </w:r>
      <w:r w:rsidR="0033609B">
        <w:t>2,765 mio. kr., som udgør 97</w:t>
      </w:r>
      <w:r>
        <w:t xml:space="preserve">,8 pct. af det afsatte budget. </w:t>
      </w:r>
      <w:r w:rsidR="0033609B" w:rsidRPr="0033609B">
        <w:t>Kommunalbestyrelsen godkendte købet af ejendommen på sit møde den 19. juni 2019 og ejendommen er overtaget pr. 1. september 2019. Projektet er startet op</w:t>
      </w:r>
      <w:r w:rsidR="0033609B">
        <w:t xml:space="preserve"> ift. dialog med brugere osv., men</w:t>
      </w:r>
      <w:r w:rsidR="0033609B" w:rsidRPr="0033609B">
        <w:t xml:space="preserve"> de fysiske arbejder forventes gennemført </w:t>
      </w:r>
      <w:r w:rsidR="0033609B">
        <w:t xml:space="preserve">først i </w:t>
      </w:r>
      <w:r w:rsidR="0033609B" w:rsidRPr="0033609B">
        <w:t xml:space="preserve">2020. </w:t>
      </w:r>
      <w:r>
        <w:t>Restrådi</w:t>
      </w:r>
      <w:r w:rsidR="0033609B">
        <w:t xml:space="preserve">ghedsbeløbet </w:t>
      </w:r>
      <w:r w:rsidR="00446CD6">
        <w:t>bliv</w:t>
      </w:r>
      <w:r w:rsidR="0033609B">
        <w:t>e</w:t>
      </w:r>
      <w:r w:rsidR="00446CD6">
        <w:t>r</w:t>
      </w:r>
      <w:r w:rsidR="0033609B">
        <w:t xml:space="preserve"> overført til 2020</w:t>
      </w:r>
      <w:r>
        <w:t>.</w:t>
      </w:r>
    </w:p>
    <w:p w:rsidR="00017BEC" w:rsidRDefault="00017BEC" w:rsidP="000105D3">
      <w:pPr>
        <w:spacing w:after="0"/>
        <w:jc w:val="both"/>
      </w:pPr>
    </w:p>
    <w:p w:rsidR="00AA0341" w:rsidRDefault="00AA0341" w:rsidP="00017BEC">
      <w:pPr>
        <w:spacing w:after="0"/>
        <w:rPr>
          <w:rFonts w:eastAsia="Times New Roman" w:cs="Arial"/>
          <w:i/>
          <w:color w:val="000000"/>
          <w:szCs w:val="20"/>
          <w:lang w:eastAsia="da-DK"/>
        </w:rPr>
      </w:pPr>
    </w:p>
    <w:p w:rsidR="00AA0341" w:rsidRDefault="00AA0341" w:rsidP="00017BEC">
      <w:pPr>
        <w:spacing w:after="0"/>
        <w:rPr>
          <w:rFonts w:eastAsia="Times New Roman" w:cs="Arial"/>
          <w:i/>
          <w:color w:val="000000"/>
          <w:szCs w:val="20"/>
          <w:lang w:eastAsia="da-DK"/>
        </w:rPr>
      </w:pPr>
    </w:p>
    <w:p w:rsidR="00AA0341" w:rsidRDefault="00AA0341" w:rsidP="00017BEC">
      <w:pPr>
        <w:spacing w:after="0"/>
        <w:rPr>
          <w:rFonts w:eastAsia="Times New Roman" w:cs="Arial"/>
          <w:i/>
          <w:color w:val="000000"/>
          <w:szCs w:val="20"/>
          <w:lang w:eastAsia="da-DK"/>
        </w:rPr>
      </w:pPr>
    </w:p>
    <w:p w:rsidR="00017BEC" w:rsidRPr="00B97734" w:rsidRDefault="00017BEC" w:rsidP="00017BEC">
      <w:pPr>
        <w:spacing w:after="0"/>
        <w:rPr>
          <w:rFonts w:cs="Arial"/>
          <w:i/>
          <w:szCs w:val="20"/>
          <w:u w:val="single"/>
        </w:rPr>
      </w:pPr>
      <w:r w:rsidRPr="00B97734">
        <w:rPr>
          <w:rFonts w:eastAsia="Times New Roman" w:cs="Arial"/>
          <w:i/>
          <w:color w:val="000000"/>
          <w:szCs w:val="20"/>
          <w:lang w:eastAsia="da-DK"/>
        </w:rPr>
        <w:t>205051 Maskinhal til Materielgården</w:t>
      </w:r>
      <w:r w:rsidRPr="00B97734">
        <w:rPr>
          <w:i/>
          <w:szCs w:val="20"/>
        </w:rPr>
        <w:t xml:space="preserve"> </w:t>
      </w:r>
    </w:p>
    <w:p w:rsidR="00017BEC" w:rsidRPr="00246085" w:rsidRDefault="00017BEC" w:rsidP="00017BEC">
      <w:pPr>
        <w:autoSpaceDE w:val="0"/>
        <w:autoSpaceDN w:val="0"/>
        <w:adjustRightInd w:val="0"/>
        <w:spacing w:after="0"/>
        <w:jc w:val="both"/>
      </w:pPr>
      <w:r>
        <w:t>Regnskabet viser et mindreforbrug på 4,556 mio. kr., som udgør 91,1 pct. af det afsatte budget.</w:t>
      </w:r>
      <w:r w:rsidRPr="00246085">
        <w:t xml:space="preserve"> </w:t>
      </w:r>
      <w:r>
        <w:t>Det skyldes, at d</w:t>
      </w:r>
      <w:r w:rsidRPr="00200F73">
        <w:t>er blev indgået kontrakt på entreprisen i oktober 2019</w:t>
      </w:r>
      <w:r>
        <w:t>, men</w:t>
      </w:r>
      <w:r w:rsidRPr="00200F73">
        <w:t xml:space="preserve"> </w:t>
      </w:r>
      <w:r>
        <w:t>f</w:t>
      </w:r>
      <w:r w:rsidRPr="00200F73">
        <w:t>irmaet der skulle opføre maskinhallen gik imidlertid konkurs, og byggeriet har derfor ligget stille. Projektet er genstartet i februar 2020 og forventes afsluttet første halvår 2020.</w:t>
      </w:r>
    </w:p>
    <w:p w:rsidR="00017BEC" w:rsidRDefault="00017BEC" w:rsidP="00017BEC">
      <w:pPr>
        <w:spacing w:after="0"/>
        <w:rPr>
          <w:rFonts w:cs="Arial"/>
          <w:szCs w:val="20"/>
          <w:u w:val="single"/>
        </w:rPr>
      </w:pPr>
    </w:p>
    <w:p w:rsidR="00017BEC" w:rsidRPr="00083412" w:rsidRDefault="00955965" w:rsidP="00017BEC">
      <w:pPr>
        <w:spacing w:after="0"/>
        <w:rPr>
          <w:rFonts w:cs="Arial"/>
          <w:szCs w:val="20"/>
        </w:rPr>
      </w:pPr>
      <w:r>
        <w:rPr>
          <w:rFonts w:cs="Arial"/>
          <w:sz w:val="22"/>
          <w:u w:val="single"/>
        </w:rPr>
        <w:t xml:space="preserve">Pulje </w:t>
      </w:r>
      <w:r w:rsidR="00017BEC" w:rsidRPr="00277AA8">
        <w:rPr>
          <w:rFonts w:cs="Arial"/>
          <w:sz w:val="22"/>
          <w:u w:val="single"/>
        </w:rPr>
        <w:t xml:space="preserve">til </w:t>
      </w:r>
      <w:r w:rsidR="00017BEC">
        <w:rPr>
          <w:rFonts w:cs="Arial"/>
          <w:sz w:val="22"/>
          <w:u w:val="single"/>
        </w:rPr>
        <w:t xml:space="preserve">trafik og grønne områder </w:t>
      </w:r>
    </w:p>
    <w:p w:rsidR="00017BEC" w:rsidRDefault="00017BEC" w:rsidP="00017BEC">
      <w:pPr>
        <w:spacing w:after="0"/>
        <w:rPr>
          <w:rFonts w:eastAsia="Times New Roman" w:cs="Arial"/>
          <w:i/>
          <w:color w:val="000000"/>
          <w:sz w:val="18"/>
          <w:szCs w:val="18"/>
          <w:lang w:eastAsia="da-DK"/>
        </w:rPr>
      </w:pPr>
    </w:p>
    <w:p w:rsidR="00017BEC" w:rsidRPr="003D34D9" w:rsidRDefault="00017BEC" w:rsidP="00017BEC">
      <w:pPr>
        <w:spacing w:after="0"/>
        <w:rPr>
          <w:rFonts w:eastAsia="Times New Roman" w:cs="Arial"/>
          <w:i/>
          <w:color w:val="000000"/>
          <w:sz w:val="18"/>
          <w:szCs w:val="18"/>
          <w:lang w:eastAsia="da-DK"/>
        </w:rPr>
      </w:pPr>
      <w:r w:rsidRPr="003D34D9">
        <w:rPr>
          <w:rFonts w:eastAsia="Times New Roman" w:cs="Arial"/>
          <w:i/>
          <w:color w:val="000000"/>
          <w:sz w:val="18"/>
          <w:szCs w:val="18"/>
          <w:lang w:eastAsia="da-DK"/>
        </w:rPr>
        <w:t>223170 Pulje til trafik og grønne områder</w:t>
      </w:r>
    </w:p>
    <w:p w:rsidR="004D4369" w:rsidRDefault="00017BEC" w:rsidP="004D4369">
      <w:r w:rsidRPr="00661B50">
        <w:rPr>
          <w:rFonts w:eastAsia="Times New Roman" w:cs="Arial"/>
          <w:color w:val="000000"/>
          <w:sz w:val="18"/>
          <w:szCs w:val="18"/>
          <w:lang w:eastAsia="da-DK"/>
        </w:rPr>
        <w:t xml:space="preserve">Regnskabet viser et mindreforbrug på 4,3 mio. kr., hvilket er 29,6 </w:t>
      </w:r>
      <w:r w:rsidR="004D4369">
        <w:rPr>
          <w:rFonts w:eastAsia="Times New Roman" w:cs="Arial"/>
          <w:color w:val="000000"/>
          <w:sz w:val="18"/>
          <w:szCs w:val="18"/>
          <w:lang w:eastAsia="da-DK"/>
        </w:rPr>
        <w:t xml:space="preserve">pct. </w:t>
      </w:r>
      <w:r w:rsidRPr="00661B50">
        <w:rPr>
          <w:rFonts w:eastAsia="Times New Roman" w:cs="Arial"/>
          <w:color w:val="000000"/>
          <w:sz w:val="18"/>
          <w:szCs w:val="18"/>
          <w:lang w:eastAsia="da-DK"/>
        </w:rPr>
        <w:t xml:space="preserve">af det korrigerede vedtagne budget. </w:t>
      </w:r>
      <w:r w:rsidR="004D4369">
        <w:rPr>
          <w:rFonts w:eastAsia="Times New Roman" w:cs="Arial"/>
          <w:color w:val="000000"/>
          <w:sz w:val="18"/>
          <w:szCs w:val="18"/>
          <w:lang w:eastAsia="da-DK"/>
        </w:rPr>
        <w:t xml:space="preserve">Det skyldes, </w:t>
      </w:r>
      <w:r w:rsidR="004D4369">
        <w:t>at arbejdet med både Trafikhandlingsplanen og skolernes tryghedsanalyse trak ud samt at anlægsarbejdet med parkering i den Grønne Kile blev ramt af vejrlig, og dele af projektet derfor kan først gennemføres i 2020.</w:t>
      </w:r>
    </w:p>
    <w:p w:rsidR="000105D3" w:rsidRPr="00661B50" w:rsidRDefault="000105D3" w:rsidP="004D4369">
      <w:pPr>
        <w:spacing w:after="0"/>
        <w:rPr>
          <w:i/>
        </w:rPr>
      </w:pPr>
    </w:p>
    <w:p w:rsidR="00662A17" w:rsidRDefault="00662A17" w:rsidP="008D0A0A">
      <w:pPr>
        <w:pStyle w:val="Overskrift2"/>
        <w:numPr>
          <w:ilvl w:val="1"/>
          <w:numId w:val="21"/>
        </w:numPr>
      </w:pPr>
      <w:bookmarkStart w:id="8" w:name="_Toc35429364"/>
      <w:r>
        <w:t>Regnskab 201</w:t>
      </w:r>
      <w:r w:rsidR="00340293">
        <w:t>9</w:t>
      </w:r>
      <w:r>
        <w:t xml:space="preserve"> fordelt på projekter</w:t>
      </w:r>
      <w:bookmarkEnd w:id="8"/>
    </w:p>
    <w:p w:rsidR="00A96988" w:rsidRDefault="00A96988" w:rsidP="00B97734">
      <w:r w:rsidRPr="00F716E3">
        <w:t>Tabel 2. Økonomisk oversigt fordelt på anlægsprojekter</w:t>
      </w:r>
    </w:p>
    <w:tbl>
      <w:tblPr>
        <w:tblW w:w="0" w:type="auto"/>
        <w:tblInd w:w="-5" w:type="dxa"/>
        <w:tblCellMar>
          <w:left w:w="70" w:type="dxa"/>
          <w:right w:w="70" w:type="dxa"/>
        </w:tblCellMar>
        <w:tblLook w:val="04A0" w:firstRow="1" w:lastRow="0" w:firstColumn="1" w:lastColumn="0" w:noHBand="0" w:noVBand="1"/>
      </w:tblPr>
      <w:tblGrid>
        <w:gridCol w:w="2622"/>
        <w:gridCol w:w="1070"/>
        <w:gridCol w:w="985"/>
        <w:gridCol w:w="1238"/>
        <w:gridCol w:w="1038"/>
        <w:gridCol w:w="1083"/>
        <w:gridCol w:w="1336"/>
        <w:gridCol w:w="1089"/>
      </w:tblGrid>
      <w:tr w:rsidR="00F52B0F" w:rsidRPr="00F52B0F" w:rsidTr="00762FB5">
        <w:trPr>
          <w:trHeight w:val="735"/>
          <w:tblHeader/>
        </w:trPr>
        <w:tc>
          <w:tcPr>
            <w:tcW w:w="0" w:type="auto"/>
            <w:tcBorders>
              <w:top w:val="single" w:sz="4" w:space="0" w:color="auto"/>
              <w:left w:val="single" w:sz="4" w:space="0" w:color="auto"/>
              <w:bottom w:val="single" w:sz="4" w:space="0" w:color="auto"/>
              <w:right w:val="single" w:sz="4" w:space="0" w:color="auto"/>
            </w:tcBorders>
            <w:shd w:val="clear" w:color="000000" w:fill="DDEBF7"/>
            <w:vAlign w:val="center"/>
            <w:hideMark/>
          </w:tcPr>
          <w:p w:rsidR="00F52B0F" w:rsidRPr="00F52B0F" w:rsidRDefault="00F52B0F" w:rsidP="00F52B0F">
            <w:pPr>
              <w:spacing w:after="0"/>
              <w:rPr>
                <w:rFonts w:eastAsia="Times New Roman" w:cs="Arial"/>
                <w:b/>
                <w:bCs/>
                <w:color w:val="000000"/>
                <w:sz w:val="18"/>
                <w:szCs w:val="18"/>
                <w:lang w:eastAsia="da-DK"/>
              </w:rPr>
            </w:pPr>
            <w:r w:rsidRPr="00F52B0F">
              <w:rPr>
                <w:rFonts w:eastAsia="Times New Roman" w:cs="Arial"/>
                <w:b/>
                <w:bCs/>
                <w:color w:val="000000"/>
                <w:sz w:val="18"/>
                <w:szCs w:val="18"/>
                <w:lang w:eastAsia="da-DK"/>
              </w:rPr>
              <w:t>Økonomiudvalget                                                     i 1.000 kr.</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F52B0F" w:rsidRPr="00F52B0F" w:rsidRDefault="00F52B0F" w:rsidP="00F52B0F">
            <w:pPr>
              <w:spacing w:after="0"/>
              <w:jc w:val="center"/>
              <w:rPr>
                <w:rFonts w:eastAsia="Times New Roman" w:cs="Arial"/>
                <w:b/>
                <w:bCs/>
                <w:color w:val="000000"/>
                <w:sz w:val="18"/>
                <w:szCs w:val="18"/>
                <w:lang w:eastAsia="da-DK"/>
              </w:rPr>
            </w:pPr>
            <w:r w:rsidRPr="00F52B0F">
              <w:rPr>
                <w:rFonts w:eastAsia="Times New Roman" w:cs="Arial"/>
                <w:b/>
                <w:bCs/>
                <w:color w:val="000000"/>
                <w:sz w:val="18"/>
                <w:szCs w:val="18"/>
                <w:lang w:eastAsia="da-DK"/>
              </w:rPr>
              <w:t>Udgift/ Indtægt/ Netto</w:t>
            </w:r>
            <w:r w:rsidR="00955965">
              <w:rPr>
                <w:rFonts w:eastAsia="Times New Roman" w:cs="Arial"/>
                <w:b/>
                <w:bCs/>
                <w:color w:val="000000"/>
                <w:sz w:val="18"/>
                <w:szCs w:val="18"/>
                <w:lang w:eastAsia="da-DK"/>
              </w:rPr>
              <w:t>*</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F52B0F" w:rsidRPr="00F52B0F" w:rsidRDefault="00F52B0F" w:rsidP="00F52B0F">
            <w:pPr>
              <w:spacing w:after="0"/>
              <w:jc w:val="center"/>
              <w:rPr>
                <w:rFonts w:eastAsia="Times New Roman" w:cs="Arial"/>
                <w:b/>
                <w:bCs/>
                <w:color w:val="000000"/>
                <w:sz w:val="18"/>
                <w:szCs w:val="18"/>
                <w:lang w:eastAsia="da-DK"/>
              </w:rPr>
            </w:pPr>
            <w:r>
              <w:rPr>
                <w:rFonts w:eastAsia="Times New Roman" w:cs="Arial"/>
                <w:b/>
                <w:bCs/>
                <w:color w:val="000000"/>
                <w:sz w:val="18"/>
                <w:szCs w:val="18"/>
                <w:lang w:eastAsia="da-DK"/>
              </w:rPr>
              <w:t>Opr. vedt. budget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F52B0F" w:rsidRPr="00F52B0F" w:rsidRDefault="00F52B0F" w:rsidP="00F52B0F">
            <w:pPr>
              <w:spacing w:after="0"/>
              <w:jc w:val="center"/>
              <w:rPr>
                <w:rFonts w:eastAsia="Times New Roman" w:cs="Arial"/>
                <w:b/>
                <w:bCs/>
                <w:color w:val="000000"/>
                <w:sz w:val="18"/>
                <w:szCs w:val="18"/>
                <w:lang w:eastAsia="da-DK"/>
              </w:rPr>
            </w:pPr>
            <w:r>
              <w:rPr>
                <w:rFonts w:eastAsia="Times New Roman" w:cs="Arial"/>
                <w:b/>
                <w:bCs/>
                <w:color w:val="000000"/>
                <w:sz w:val="18"/>
                <w:szCs w:val="18"/>
                <w:lang w:eastAsia="da-DK"/>
              </w:rPr>
              <w:t>Budget-ændringer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F52B0F" w:rsidRPr="00F52B0F" w:rsidRDefault="00F52B0F" w:rsidP="00F52B0F">
            <w:pPr>
              <w:spacing w:after="0"/>
              <w:jc w:val="center"/>
              <w:rPr>
                <w:rFonts w:eastAsia="Times New Roman" w:cs="Arial"/>
                <w:b/>
                <w:bCs/>
                <w:color w:val="000000"/>
                <w:sz w:val="18"/>
                <w:szCs w:val="18"/>
                <w:lang w:eastAsia="da-DK"/>
              </w:rPr>
            </w:pPr>
            <w:r>
              <w:rPr>
                <w:rFonts w:eastAsia="Times New Roman" w:cs="Arial"/>
                <w:b/>
                <w:bCs/>
                <w:color w:val="000000"/>
                <w:sz w:val="18"/>
                <w:szCs w:val="18"/>
                <w:lang w:eastAsia="da-DK"/>
              </w:rPr>
              <w:t>Korr. vedt. budget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F52B0F" w:rsidRPr="00F52B0F" w:rsidRDefault="00F52B0F" w:rsidP="00F52B0F">
            <w:pPr>
              <w:spacing w:after="0"/>
              <w:jc w:val="center"/>
              <w:rPr>
                <w:rFonts w:eastAsia="Times New Roman" w:cs="Arial"/>
                <w:b/>
                <w:bCs/>
                <w:color w:val="000000"/>
                <w:sz w:val="18"/>
                <w:szCs w:val="18"/>
                <w:lang w:eastAsia="da-DK"/>
              </w:rPr>
            </w:pPr>
            <w:r>
              <w:rPr>
                <w:rFonts w:eastAsia="Times New Roman" w:cs="Arial"/>
                <w:b/>
                <w:bCs/>
                <w:color w:val="000000"/>
                <w:sz w:val="18"/>
                <w:szCs w:val="18"/>
                <w:lang w:eastAsia="da-DK"/>
              </w:rPr>
              <w:t>Regnskab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F52B0F" w:rsidRPr="00F52B0F" w:rsidRDefault="00F52B0F" w:rsidP="00F52B0F">
            <w:pPr>
              <w:spacing w:after="0"/>
              <w:jc w:val="center"/>
              <w:rPr>
                <w:rFonts w:eastAsia="Times New Roman" w:cs="Arial"/>
                <w:b/>
                <w:bCs/>
                <w:color w:val="000000"/>
                <w:sz w:val="18"/>
                <w:szCs w:val="18"/>
                <w:lang w:eastAsia="da-DK"/>
              </w:rPr>
            </w:pPr>
            <w:r w:rsidRPr="00F52B0F">
              <w:rPr>
                <w:rFonts w:eastAsia="Times New Roman" w:cs="Arial"/>
                <w:b/>
                <w:bCs/>
                <w:color w:val="000000"/>
                <w:sz w:val="18"/>
                <w:szCs w:val="18"/>
                <w:lang w:eastAsia="da-DK"/>
              </w:rPr>
              <w:t>Afvigelse ift. korr. vedtaget budget</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F52B0F" w:rsidRPr="00F52B0F" w:rsidRDefault="00F52B0F" w:rsidP="00F52B0F">
            <w:pPr>
              <w:spacing w:after="0"/>
              <w:jc w:val="center"/>
              <w:rPr>
                <w:rFonts w:eastAsia="Times New Roman" w:cs="Arial"/>
                <w:b/>
                <w:bCs/>
                <w:color w:val="000000"/>
                <w:sz w:val="18"/>
                <w:szCs w:val="18"/>
                <w:lang w:eastAsia="da-DK"/>
              </w:rPr>
            </w:pPr>
            <w:r w:rsidRPr="00F52B0F">
              <w:rPr>
                <w:rFonts w:eastAsia="Times New Roman" w:cs="Arial"/>
                <w:b/>
                <w:bCs/>
                <w:color w:val="000000"/>
                <w:sz w:val="18"/>
                <w:szCs w:val="18"/>
                <w:lang w:eastAsia="da-DK"/>
              </w:rPr>
              <w:t>Afvigelse i procent</w:t>
            </w:r>
          </w:p>
        </w:tc>
      </w:tr>
      <w:tr w:rsidR="00F52B0F" w:rsidRPr="00F52B0F" w:rsidTr="00F52B0F">
        <w:trPr>
          <w:trHeight w:val="49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004070 Ekspropriation eller køb af ejendommen Kirkebjerg Søpark 7</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64.000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64.000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EE7681">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w:t>
            </w:r>
            <w:r w:rsidR="00EE7681">
              <w:rPr>
                <w:rFonts w:eastAsia="Times New Roman" w:cs="Arial"/>
                <w:color w:val="000000"/>
                <w:sz w:val="18"/>
                <w:szCs w:val="18"/>
                <w:lang w:eastAsia="da-DK"/>
              </w:rPr>
              <w:t>4</w:t>
            </w:r>
            <w:r w:rsidRPr="00F52B0F">
              <w:rPr>
                <w:rFonts w:eastAsia="Times New Roman" w:cs="Arial"/>
                <w:color w:val="000000"/>
                <w:sz w:val="18"/>
                <w:szCs w:val="18"/>
                <w:lang w:eastAsia="da-DK"/>
              </w:rPr>
              <w:t>.</w:t>
            </w:r>
            <w:r w:rsidR="00EE7681">
              <w:rPr>
                <w:rFonts w:eastAsia="Times New Roman" w:cs="Arial"/>
                <w:color w:val="000000"/>
                <w:sz w:val="18"/>
                <w:szCs w:val="18"/>
                <w:lang w:eastAsia="da-DK"/>
              </w:rPr>
              <w:t>0</w:t>
            </w:r>
            <w:r w:rsidRPr="00F52B0F">
              <w:rPr>
                <w:rFonts w:eastAsia="Times New Roman" w:cs="Arial"/>
                <w:color w:val="000000"/>
                <w:sz w:val="18"/>
                <w:szCs w:val="18"/>
                <w:lang w:eastAsia="da-DK"/>
              </w:rPr>
              <w:t>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EE7681" w:rsidP="00F52B0F">
            <w:pPr>
              <w:spacing w:after="0"/>
              <w:jc w:val="right"/>
              <w:rPr>
                <w:rFonts w:eastAsia="Times New Roman" w:cs="Arial"/>
                <w:color w:val="000000"/>
                <w:sz w:val="18"/>
                <w:szCs w:val="18"/>
                <w:lang w:eastAsia="da-DK"/>
              </w:rPr>
            </w:pPr>
            <w:r>
              <w:rPr>
                <w:rFonts w:eastAsia="Times New Roman" w:cs="Arial"/>
                <w:color w:val="000000"/>
                <w:sz w:val="18"/>
                <w:szCs w:val="18"/>
                <w:lang w:eastAsia="da-DK"/>
              </w:rPr>
              <w:t>100,0</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004080 Køb af areal ved Brøndby Stadion</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100,0</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005081 Arealoverførsel fra mart.nr. 30bø Brøndbyvester</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17,9</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013170 Pulje til energirenovering</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2.128</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872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29,1</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013198 Energispareprojekter i kommunale ejendomme</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650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650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79</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571</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87,8</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013276 Bygningsgennemgang Langbjerg</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750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-750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013370 Pulje til bygningsvedligehold</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19.920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635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20.555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28.257</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-7.702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-37,5</w:t>
            </w:r>
          </w:p>
        </w:tc>
      </w:tr>
      <w:tr w:rsidR="00F52B0F" w:rsidRPr="00F52B0F" w:rsidTr="00F52B0F">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013400 Midlergårdsvej 54, tilbagekøb af ejendom</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830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830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588</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242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29,2</w:t>
            </w:r>
          </w:p>
        </w:tc>
      </w:tr>
      <w:tr w:rsidR="00F52B0F" w:rsidRPr="00F52B0F" w:rsidTr="00F52B0F">
        <w:trPr>
          <w:trHeight w:val="300"/>
        </w:trPr>
        <w:tc>
          <w:tcPr>
            <w:tcW w:w="0" w:type="auto"/>
            <w:vMerge/>
            <w:tcBorders>
              <w:top w:val="nil"/>
              <w:left w:val="single" w:sz="4" w:space="0" w:color="auto"/>
              <w:bottom w:val="single" w:sz="4" w:space="0" w:color="auto"/>
              <w:right w:val="single" w:sz="4" w:space="0" w:color="auto"/>
            </w:tcBorders>
            <w:vAlign w:val="center"/>
            <w:hideMark/>
          </w:tcPr>
          <w:p w:rsidR="00F52B0F" w:rsidRPr="00F52B0F" w:rsidRDefault="00F52B0F" w:rsidP="00F52B0F">
            <w:pPr>
              <w:spacing w:after="0"/>
              <w:rPr>
                <w:rFonts w:eastAsia="Times New Roman" w:cs="Arial"/>
                <w:color w:val="000000"/>
                <w:sz w:val="18"/>
                <w:szCs w:val="18"/>
                <w:lang w:eastAsia="da-DK"/>
              </w:rPr>
            </w:pP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I</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-2.300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-2.300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-1.900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17,4</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013405 Køb af ejendommen Turpinsvej 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5.162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-162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-3,2</w:t>
            </w:r>
          </w:p>
        </w:tc>
      </w:tr>
      <w:tr w:rsidR="00762FB5" w:rsidRPr="00F52B0F" w:rsidTr="00BB3AEE">
        <w:trPr>
          <w:trHeight w:val="300"/>
        </w:trPr>
        <w:tc>
          <w:tcPr>
            <w:tcW w:w="0" w:type="auto"/>
            <w:vMerge w:val="restart"/>
            <w:tcBorders>
              <w:top w:val="nil"/>
              <w:left w:val="single" w:sz="4" w:space="0" w:color="auto"/>
              <w:right w:val="single" w:sz="4" w:space="0" w:color="auto"/>
            </w:tcBorders>
            <w:shd w:val="clear" w:color="auto" w:fill="auto"/>
            <w:vAlign w:val="bottom"/>
            <w:hideMark/>
          </w:tcPr>
          <w:p w:rsidR="00762FB5" w:rsidRPr="00F52B0F" w:rsidRDefault="00762FB5"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013406 Istandsættelse af ejendommen Turpinsvej 2</w:t>
            </w:r>
          </w:p>
          <w:p w:rsidR="00762FB5" w:rsidRPr="00F52B0F" w:rsidRDefault="00762FB5"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2.828</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2.828</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63</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2.765</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97,8</w:t>
            </w:r>
          </w:p>
        </w:tc>
      </w:tr>
      <w:tr w:rsidR="00762FB5" w:rsidRPr="00F52B0F" w:rsidTr="00BB3AEE">
        <w:trPr>
          <w:trHeight w:val="300"/>
        </w:trPr>
        <w:tc>
          <w:tcPr>
            <w:tcW w:w="0" w:type="auto"/>
            <w:vMerge/>
            <w:tcBorders>
              <w:left w:val="single" w:sz="4" w:space="0" w:color="auto"/>
              <w:bottom w:val="single" w:sz="4" w:space="0" w:color="auto"/>
              <w:right w:val="single" w:sz="4" w:space="0" w:color="auto"/>
            </w:tcBorders>
            <w:shd w:val="clear" w:color="auto" w:fill="auto"/>
            <w:vAlign w:val="bottom"/>
            <w:hideMark/>
          </w:tcPr>
          <w:p w:rsidR="00762FB5" w:rsidRPr="00F52B0F" w:rsidRDefault="00762FB5" w:rsidP="00F52B0F">
            <w:pPr>
              <w:spacing w:after="0"/>
              <w:rPr>
                <w:rFonts w:eastAsia="Times New Roman" w:cs="Arial"/>
                <w:color w:val="000000"/>
                <w:sz w:val="18"/>
                <w:szCs w:val="18"/>
                <w:lang w:eastAsia="da-DK"/>
              </w:rPr>
            </w:pP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I</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-2.828</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-2.828</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-2.828</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762FB5" w:rsidRPr="00F52B0F" w:rsidRDefault="00762FB5"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,0</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013407 Køb af ejendommen ”Lionslund”, Lagesminde Allé 60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10.000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10.000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9.300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700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7,0</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013408 Erhvervelse af ejendommen Lyngtoftevej 10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3.900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3.900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3.800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2,6</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205051 Maskinhal til Materielgården</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444</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4.556</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91,1</w:t>
            </w:r>
          </w:p>
        </w:tc>
      </w:tr>
      <w:tr w:rsidR="00F52B0F" w:rsidRPr="00F52B0F" w:rsidTr="00F52B0F">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223170 Pulje til trafik og grønne områder</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13.238</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1.576</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14.814</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10.423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4.391</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29,6</w:t>
            </w:r>
          </w:p>
        </w:tc>
      </w:tr>
      <w:tr w:rsidR="00F52B0F" w:rsidRPr="00F52B0F" w:rsidTr="00F52B0F">
        <w:trPr>
          <w:trHeight w:val="300"/>
        </w:trPr>
        <w:tc>
          <w:tcPr>
            <w:tcW w:w="0" w:type="auto"/>
            <w:vMerge/>
            <w:tcBorders>
              <w:top w:val="nil"/>
              <w:left w:val="single" w:sz="4" w:space="0" w:color="auto"/>
              <w:bottom w:val="single" w:sz="4" w:space="0" w:color="auto"/>
              <w:right w:val="single" w:sz="4" w:space="0" w:color="auto"/>
            </w:tcBorders>
            <w:vAlign w:val="center"/>
            <w:hideMark/>
          </w:tcPr>
          <w:p w:rsidR="00F52B0F" w:rsidRPr="00F52B0F" w:rsidRDefault="00F52B0F" w:rsidP="00F52B0F">
            <w:pPr>
              <w:spacing w:after="0"/>
              <w:rPr>
                <w:rFonts w:eastAsia="Times New Roman" w:cs="Arial"/>
                <w:color w:val="000000"/>
                <w:sz w:val="18"/>
                <w:szCs w:val="18"/>
                <w:lang w:eastAsia="da-DK"/>
              </w:rPr>
            </w:pP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I</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-197</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-197</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-146</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-51</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25,9</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223370 Pulje til byudvikling</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3.800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-2.575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1.225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1.296</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-71</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-5,8</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301049 Kommunale ejendomme, renovering af solafskærmning</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223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223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224</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364054 Middelalderlandsbyen, tvist med Bjørn Svendsen A/S</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250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250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253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-1,2</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599056 Mobiltelefoner, IT-udstyr, Systemer og dataudveksling</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1.100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1.100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912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188</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17,1</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650170 Pulje til basis inventar og anskaffelser</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1.012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1.012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869</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143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14,1</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650173 Nyt økonomisystem</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4.100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4.100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1.662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2.438</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59,5</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651170 Pulje til risikostyring og forsikringsområdet</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1.500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-99</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1.401</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1.438</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-37</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-2,6</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652071 Etableringsudgifter til udbud af KMD's systemer</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395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395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-137</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532</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134,7</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652072 Organisering af KMD-Sag afhængige systemers udbud</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-89</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89</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652082 Arkivering af diverse systemer</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350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350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164</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186</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53,1</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652092 Udskiftning til PC'er med windows10/Office2016</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445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445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445</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,0</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652170 IT- og digitaliseringspulje</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6.700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6.700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5.471</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1.229</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18,3</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652192 Anskaffelse af digitalt dagsordenssystem</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r>
      <w:tr w:rsidR="00F52B0F" w:rsidRPr="00F52B0F" w:rsidTr="00F52B0F">
        <w:trPr>
          <w:trHeight w:val="30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676170 Anlæg, reservepulje</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center"/>
              <w:rPr>
                <w:rFonts w:eastAsia="Times New Roman" w:cs="Arial"/>
                <w:color w:val="000000"/>
                <w:sz w:val="18"/>
                <w:szCs w:val="18"/>
                <w:lang w:eastAsia="da-DK"/>
              </w:rPr>
            </w:pPr>
            <w:r w:rsidRPr="00F52B0F">
              <w:rPr>
                <w:rFonts w:eastAsia="Times New Roman" w:cs="Arial"/>
                <w:color w:val="000000"/>
                <w:sz w:val="18"/>
                <w:szCs w:val="18"/>
                <w:lang w:eastAsia="da-DK"/>
              </w:rPr>
              <w:t>U</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5.000</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-4.717</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rPr>
                <w:rFonts w:eastAsia="Times New Roman" w:cs="Arial"/>
                <w:color w:val="000000"/>
                <w:sz w:val="18"/>
                <w:szCs w:val="18"/>
                <w:lang w:eastAsia="da-DK"/>
              </w:rPr>
            </w:pPr>
            <w:r w:rsidRPr="00F52B0F">
              <w:rPr>
                <w:rFonts w:eastAsia="Times New Roman" w:cs="Arial"/>
                <w:color w:val="000000"/>
                <w:sz w:val="18"/>
                <w:szCs w:val="18"/>
                <w:lang w:eastAsia="da-DK"/>
              </w:rPr>
              <w:t> </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283</w:t>
            </w:r>
          </w:p>
        </w:tc>
        <w:tc>
          <w:tcPr>
            <w:tcW w:w="0" w:type="auto"/>
            <w:tcBorders>
              <w:top w:val="nil"/>
              <w:left w:val="nil"/>
              <w:bottom w:val="single" w:sz="4" w:space="0" w:color="auto"/>
              <w:right w:val="single" w:sz="4" w:space="0" w:color="auto"/>
            </w:tcBorders>
            <w:shd w:val="clear" w:color="auto" w:fill="auto"/>
            <w:noWrap/>
            <w:vAlign w:val="bottom"/>
            <w:hideMark/>
          </w:tcPr>
          <w:p w:rsidR="00F52B0F" w:rsidRPr="00F52B0F" w:rsidRDefault="00F52B0F" w:rsidP="00F52B0F">
            <w:pPr>
              <w:spacing w:after="0"/>
              <w:jc w:val="right"/>
              <w:rPr>
                <w:rFonts w:eastAsia="Times New Roman" w:cs="Arial"/>
                <w:color w:val="000000"/>
                <w:sz w:val="18"/>
                <w:szCs w:val="18"/>
                <w:lang w:eastAsia="da-DK"/>
              </w:rPr>
            </w:pPr>
            <w:r w:rsidRPr="00F52B0F">
              <w:rPr>
                <w:rFonts w:eastAsia="Times New Roman" w:cs="Arial"/>
                <w:color w:val="000000"/>
                <w:sz w:val="18"/>
                <w:szCs w:val="18"/>
                <w:lang w:eastAsia="da-DK"/>
              </w:rPr>
              <w:t>100,0</w:t>
            </w:r>
          </w:p>
        </w:tc>
      </w:tr>
      <w:tr w:rsidR="00EE7681" w:rsidRPr="00F52B0F" w:rsidTr="00F52B0F">
        <w:trPr>
          <w:trHeight w:val="300"/>
        </w:trPr>
        <w:tc>
          <w:tcPr>
            <w:tcW w:w="0" w:type="auto"/>
            <w:vMerge w:val="restart"/>
            <w:tcBorders>
              <w:top w:val="nil"/>
              <w:left w:val="single" w:sz="4" w:space="0" w:color="auto"/>
              <w:bottom w:val="single" w:sz="4" w:space="0" w:color="000000"/>
              <w:right w:val="single" w:sz="4" w:space="0" w:color="auto"/>
            </w:tcBorders>
            <w:shd w:val="clear" w:color="000000" w:fill="DDEBF7"/>
            <w:vAlign w:val="center"/>
            <w:hideMark/>
          </w:tcPr>
          <w:p w:rsidR="00EE7681" w:rsidRPr="00F52B0F" w:rsidRDefault="00EE7681" w:rsidP="00EE7681">
            <w:pPr>
              <w:spacing w:after="0"/>
              <w:rPr>
                <w:rFonts w:eastAsia="Times New Roman" w:cs="Arial"/>
                <w:b/>
                <w:bCs/>
                <w:color w:val="000000"/>
                <w:sz w:val="18"/>
                <w:szCs w:val="18"/>
                <w:lang w:eastAsia="da-DK"/>
              </w:rPr>
            </w:pPr>
            <w:r w:rsidRPr="00F52B0F">
              <w:rPr>
                <w:rFonts w:eastAsia="Times New Roman" w:cs="Arial"/>
                <w:b/>
                <w:bCs/>
                <w:color w:val="000000"/>
                <w:sz w:val="18"/>
                <w:szCs w:val="18"/>
                <w:lang w:eastAsia="da-DK"/>
              </w:rPr>
              <w:t xml:space="preserve">Økonomiudvalget  i alt                                    </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center"/>
              <w:rPr>
                <w:rFonts w:eastAsia="Times New Roman" w:cs="Arial"/>
                <w:b/>
                <w:bCs/>
                <w:color w:val="000000"/>
                <w:sz w:val="18"/>
                <w:szCs w:val="18"/>
                <w:lang w:eastAsia="da-DK"/>
              </w:rPr>
            </w:pPr>
            <w:r w:rsidRPr="00F52B0F">
              <w:rPr>
                <w:rFonts w:eastAsia="Times New Roman" w:cs="Arial"/>
                <w:b/>
                <w:bCs/>
                <w:color w:val="000000"/>
                <w:sz w:val="18"/>
                <w:szCs w:val="18"/>
                <w:lang w:eastAsia="da-DK"/>
              </w:rPr>
              <w:t>U</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61.220</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87.469</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148.689</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72.775</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75.914</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51,1</w:t>
            </w:r>
          </w:p>
        </w:tc>
      </w:tr>
      <w:tr w:rsidR="00EE7681" w:rsidRPr="00F52B0F" w:rsidTr="00F52B0F">
        <w:trPr>
          <w:trHeight w:val="300"/>
        </w:trPr>
        <w:tc>
          <w:tcPr>
            <w:tcW w:w="0" w:type="auto"/>
            <w:vMerge/>
            <w:tcBorders>
              <w:top w:val="nil"/>
              <w:left w:val="single" w:sz="4" w:space="0" w:color="auto"/>
              <w:bottom w:val="single" w:sz="4" w:space="0" w:color="000000"/>
              <w:right w:val="single" w:sz="4" w:space="0" w:color="auto"/>
            </w:tcBorders>
            <w:vAlign w:val="center"/>
            <w:hideMark/>
          </w:tcPr>
          <w:p w:rsidR="00EE7681" w:rsidRPr="00F52B0F" w:rsidRDefault="00EE7681" w:rsidP="00EE7681">
            <w:pPr>
              <w:spacing w:after="0"/>
              <w:rPr>
                <w:rFonts w:eastAsia="Times New Roman" w:cs="Arial"/>
                <w:b/>
                <w:bCs/>
                <w:color w:val="000000"/>
                <w:sz w:val="18"/>
                <w:szCs w:val="18"/>
                <w:lang w:eastAsia="da-DK"/>
              </w:rPr>
            </w:pP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center"/>
              <w:rPr>
                <w:rFonts w:eastAsia="Times New Roman" w:cs="Arial"/>
                <w:b/>
                <w:bCs/>
                <w:color w:val="000000"/>
                <w:sz w:val="18"/>
                <w:szCs w:val="18"/>
                <w:lang w:eastAsia="da-DK"/>
              </w:rPr>
            </w:pPr>
            <w:r w:rsidRPr="00F52B0F">
              <w:rPr>
                <w:rFonts w:eastAsia="Times New Roman" w:cs="Arial"/>
                <w:b/>
                <w:bCs/>
                <w:color w:val="000000"/>
                <w:sz w:val="18"/>
                <w:szCs w:val="18"/>
                <w:lang w:eastAsia="da-DK"/>
              </w:rPr>
              <w:t>I</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-197</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-5.128</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-5.325</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-4.874</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-451</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8,5</w:t>
            </w:r>
          </w:p>
        </w:tc>
      </w:tr>
      <w:tr w:rsidR="00EE7681" w:rsidRPr="00F52B0F" w:rsidTr="00F52B0F">
        <w:trPr>
          <w:trHeight w:val="300"/>
        </w:trPr>
        <w:tc>
          <w:tcPr>
            <w:tcW w:w="0" w:type="auto"/>
            <w:vMerge/>
            <w:tcBorders>
              <w:top w:val="nil"/>
              <w:left w:val="single" w:sz="4" w:space="0" w:color="auto"/>
              <w:bottom w:val="single" w:sz="4" w:space="0" w:color="000000"/>
              <w:right w:val="single" w:sz="4" w:space="0" w:color="auto"/>
            </w:tcBorders>
            <w:vAlign w:val="center"/>
            <w:hideMark/>
          </w:tcPr>
          <w:p w:rsidR="00EE7681" w:rsidRPr="00F52B0F" w:rsidRDefault="00EE7681" w:rsidP="00EE7681">
            <w:pPr>
              <w:spacing w:after="0"/>
              <w:rPr>
                <w:rFonts w:eastAsia="Times New Roman" w:cs="Arial"/>
                <w:b/>
                <w:bCs/>
                <w:color w:val="000000"/>
                <w:sz w:val="18"/>
                <w:szCs w:val="18"/>
                <w:lang w:eastAsia="da-DK"/>
              </w:rPr>
            </w:pP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center"/>
              <w:rPr>
                <w:rFonts w:eastAsia="Times New Roman" w:cs="Arial"/>
                <w:b/>
                <w:bCs/>
                <w:color w:val="000000"/>
                <w:sz w:val="18"/>
                <w:szCs w:val="18"/>
                <w:lang w:eastAsia="da-DK"/>
              </w:rPr>
            </w:pPr>
            <w:r w:rsidRPr="00F52B0F">
              <w:rPr>
                <w:rFonts w:eastAsia="Times New Roman" w:cs="Arial"/>
                <w:b/>
                <w:bCs/>
                <w:color w:val="000000"/>
                <w:sz w:val="18"/>
                <w:szCs w:val="18"/>
                <w:lang w:eastAsia="da-DK"/>
              </w:rPr>
              <w:t>N</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61.023</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82.341</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F52B0F" w:rsidRDefault="00EE7681" w:rsidP="00EE7681">
            <w:pPr>
              <w:spacing w:after="0"/>
              <w:jc w:val="right"/>
              <w:rPr>
                <w:rFonts w:eastAsia="Times New Roman" w:cs="Arial"/>
                <w:b/>
                <w:bCs/>
                <w:color w:val="000000"/>
                <w:sz w:val="18"/>
                <w:szCs w:val="18"/>
                <w:lang w:eastAsia="da-DK"/>
              </w:rPr>
            </w:pPr>
            <w:r w:rsidRPr="00F52B0F">
              <w:rPr>
                <w:rFonts w:eastAsia="Times New Roman" w:cs="Arial"/>
                <w:b/>
                <w:bCs/>
                <w:color w:val="000000"/>
                <w:sz w:val="18"/>
                <w:szCs w:val="18"/>
                <w:lang w:eastAsia="da-DK"/>
              </w:rPr>
              <w:t>143.364</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67.901</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75.463</w:t>
            </w:r>
          </w:p>
        </w:tc>
        <w:tc>
          <w:tcPr>
            <w:tcW w:w="0" w:type="auto"/>
            <w:tcBorders>
              <w:top w:val="nil"/>
              <w:left w:val="nil"/>
              <w:bottom w:val="single" w:sz="4" w:space="0" w:color="auto"/>
              <w:right w:val="single" w:sz="4" w:space="0" w:color="auto"/>
            </w:tcBorders>
            <w:shd w:val="clear" w:color="000000" w:fill="DDEBF7"/>
            <w:noWrap/>
            <w:vAlign w:val="bottom"/>
            <w:hideMark/>
          </w:tcPr>
          <w:p w:rsidR="00EE7681" w:rsidRPr="00EE7681" w:rsidRDefault="00EE7681" w:rsidP="00851E6B">
            <w:pPr>
              <w:spacing w:after="0"/>
              <w:jc w:val="right"/>
              <w:rPr>
                <w:rFonts w:eastAsia="Times New Roman" w:cs="Arial"/>
                <w:b/>
                <w:bCs/>
                <w:color w:val="000000"/>
                <w:sz w:val="18"/>
                <w:szCs w:val="18"/>
                <w:lang w:eastAsia="da-DK"/>
              </w:rPr>
            </w:pPr>
            <w:r w:rsidRPr="00EE7681">
              <w:rPr>
                <w:rFonts w:eastAsia="Times New Roman" w:cs="Arial"/>
                <w:b/>
                <w:bCs/>
                <w:color w:val="000000"/>
                <w:sz w:val="18"/>
                <w:szCs w:val="18"/>
                <w:lang w:eastAsia="da-DK"/>
              </w:rPr>
              <w:t>52,6</w:t>
            </w:r>
          </w:p>
        </w:tc>
      </w:tr>
    </w:tbl>
    <w:p w:rsidR="00F52B0F" w:rsidRDefault="00F52B0F" w:rsidP="00B97734"/>
    <w:p w:rsidR="00662A17" w:rsidRPr="00F716E3" w:rsidRDefault="00A96988" w:rsidP="00B97734">
      <w:r w:rsidRPr="00F716E3">
        <w:t>* Udgift (U), Indtægt (I), Netto (N)</w:t>
      </w:r>
    </w:p>
    <w:p w:rsidR="008D0A0A" w:rsidRDefault="008D0A0A" w:rsidP="00A96988">
      <w:pPr>
        <w:rPr>
          <w:rFonts w:cs="Arial"/>
          <w:sz w:val="16"/>
          <w:szCs w:val="16"/>
        </w:rPr>
      </w:pPr>
    </w:p>
    <w:p w:rsidR="008D0A0A" w:rsidRDefault="008D0A0A" w:rsidP="00A96988">
      <w:pPr>
        <w:rPr>
          <w:rFonts w:cs="Arial"/>
          <w:sz w:val="16"/>
          <w:szCs w:val="16"/>
        </w:rPr>
      </w:pPr>
    </w:p>
    <w:p w:rsidR="008D0A0A" w:rsidRDefault="008D0A0A">
      <w:pPr>
        <w:spacing w:line="276" w:lineRule="auto"/>
        <w:rPr>
          <w:rFonts w:eastAsiaTheme="majorEastAsia" w:cs="Arial"/>
          <w:b/>
          <w:bCs/>
          <w:sz w:val="28"/>
          <w:szCs w:val="28"/>
        </w:rPr>
      </w:pPr>
      <w:bookmarkStart w:id="9" w:name="_Toc348881"/>
      <w:r>
        <w:rPr>
          <w:rFonts w:cs="Arial"/>
        </w:rPr>
        <w:br w:type="page"/>
      </w:r>
    </w:p>
    <w:p w:rsidR="008D0A0A" w:rsidRDefault="008D0A0A" w:rsidP="008D0A0A">
      <w:pPr>
        <w:pStyle w:val="Overskrift1"/>
        <w:rPr>
          <w:rFonts w:cs="Arial"/>
        </w:rPr>
      </w:pPr>
      <w:bookmarkStart w:id="10" w:name="_Toc35429365"/>
      <w:r>
        <w:rPr>
          <w:rFonts w:cs="Arial"/>
        </w:rPr>
        <w:t>2 Regnskabs</w:t>
      </w:r>
      <w:r w:rsidRPr="00983DF0">
        <w:rPr>
          <w:rFonts w:cs="Arial"/>
        </w:rPr>
        <w:t xml:space="preserve">bemærkninger </w:t>
      </w:r>
      <w:r>
        <w:rPr>
          <w:rFonts w:cs="Arial"/>
        </w:rPr>
        <w:t>for anlæg på Teknik- og Miljøudvalgets område 201</w:t>
      </w:r>
      <w:bookmarkEnd w:id="9"/>
      <w:r w:rsidR="00340293">
        <w:rPr>
          <w:rFonts w:cs="Arial"/>
        </w:rPr>
        <w:t>9</w:t>
      </w:r>
      <w:bookmarkEnd w:id="10"/>
    </w:p>
    <w:p w:rsidR="008D0A0A" w:rsidRPr="00FA446E" w:rsidRDefault="00982947" w:rsidP="008D0A0A">
      <w:pPr>
        <w:jc w:val="center"/>
      </w:pPr>
      <w:r>
        <w:rPr>
          <w:noProof/>
          <w:lang w:eastAsia="da-DK"/>
        </w:rPr>
        <w:drawing>
          <wp:inline distT="0" distB="0" distL="0" distR="0">
            <wp:extent cx="6645910" cy="4427838"/>
            <wp:effectExtent l="0" t="0" r="2540" b="0"/>
            <wp:docPr id="11" name="Billede 11" descr="https://www.skyfish.com/preview/12252673-.jpg?size=1600px&amp;shareh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g" descr="https://www.skyfish.com/preview/12252673-.jpg?size=1600px&amp;sharehas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4427838"/>
                    </a:xfrm>
                    <a:prstGeom prst="rect">
                      <a:avLst/>
                    </a:prstGeom>
                    <a:noFill/>
                    <a:ln>
                      <a:noFill/>
                    </a:ln>
                  </pic:spPr>
                </pic:pic>
              </a:graphicData>
            </a:graphic>
          </wp:inline>
        </w:drawing>
      </w:r>
    </w:p>
    <w:p w:rsidR="008D0A0A" w:rsidRDefault="008D0A0A" w:rsidP="008D0A0A">
      <w:pPr>
        <w:spacing w:after="0"/>
        <w:jc w:val="both"/>
        <w:rPr>
          <w:rFonts w:cs="Arial"/>
        </w:rPr>
      </w:pPr>
      <w:r w:rsidRPr="00E15920">
        <w:rPr>
          <w:rFonts w:cs="Arial"/>
          <w:szCs w:val="20"/>
        </w:rPr>
        <w:t xml:space="preserve">Anlæg på </w:t>
      </w:r>
      <w:r>
        <w:rPr>
          <w:rFonts w:cs="Arial"/>
          <w:szCs w:val="20"/>
        </w:rPr>
        <w:t>Teknik og Miljøudvalgets</w:t>
      </w:r>
      <w:r w:rsidRPr="00E15920">
        <w:rPr>
          <w:rFonts w:cs="Arial"/>
          <w:szCs w:val="20"/>
        </w:rPr>
        <w:t xml:space="preserve"> område består primært af </w:t>
      </w:r>
      <w:r>
        <w:rPr>
          <w:rFonts w:cs="Arial"/>
          <w:szCs w:val="20"/>
        </w:rPr>
        <w:t>større infrastrukturprojekter, byudviklingsprojekter (fx Kirkebjerg og letbanen),</w:t>
      </w:r>
      <w:r w:rsidRPr="00E15920">
        <w:rPr>
          <w:rFonts w:cs="Arial"/>
          <w:szCs w:val="20"/>
        </w:rPr>
        <w:t xml:space="preserve"> </w:t>
      </w:r>
      <w:r>
        <w:rPr>
          <w:rFonts w:cs="Arial"/>
          <w:szCs w:val="20"/>
        </w:rPr>
        <w:t>Vejv</w:t>
      </w:r>
      <w:r w:rsidRPr="00E15920">
        <w:rPr>
          <w:rFonts w:cs="Arial"/>
          <w:szCs w:val="20"/>
        </w:rPr>
        <w:t>edligehold, samt anlægsprojekter</w:t>
      </w:r>
      <w:r>
        <w:rPr>
          <w:rFonts w:cs="Arial"/>
          <w:szCs w:val="20"/>
        </w:rPr>
        <w:t xml:space="preserve"> under affaldsområdet.</w:t>
      </w:r>
    </w:p>
    <w:p w:rsidR="008D0A0A" w:rsidRPr="00955965" w:rsidRDefault="008D0A0A" w:rsidP="008D0A0A">
      <w:pPr>
        <w:pStyle w:val="Overskrift2"/>
      </w:pPr>
      <w:bookmarkStart w:id="11" w:name="_Toc348882"/>
      <w:bookmarkStart w:id="12" w:name="_Toc35429366"/>
      <w:r w:rsidRPr="00955965">
        <w:t>2.1 Årets gang – hvad er der sket?</w:t>
      </w:r>
      <w:bookmarkEnd w:id="11"/>
      <w:bookmarkEnd w:id="12"/>
    </w:p>
    <w:p w:rsidR="008D0A0A" w:rsidRPr="00534CEF" w:rsidRDefault="008D0A0A" w:rsidP="008D0A0A">
      <w:r w:rsidRPr="00534CEF">
        <w:t>I 201</w:t>
      </w:r>
      <w:r w:rsidR="00340293" w:rsidRPr="00534CEF">
        <w:t>9</w:t>
      </w:r>
      <w:r w:rsidRPr="00534CEF">
        <w:t xml:space="preserve"> </w:t>
      </w:r>
      <w:r w:rsidR="003E0B57" w:rsidRPr="00534CEF">
        <w:t xml:space="preserve">har </w:t>
      </w:r>
      <w:r w:rsidRPr="00534CEF">
        <w:t xml:space="preserve">Teknik- og Miljøudvalgets </w:t>
      </w:r>
      <w:r w:rsidR="003E0B57" w:rsidRPr="00534CEF">
        <w:t xml:space="preserve">anlægsprogram </w:t>
      </w:r>
      <w:r w:rsidRPr="00534CEF">
        <w:t>især drejet det sig om finansiering af</w:t>
      </w:r>
    </w:p>
    <w:p w:rsidR="008D0A0A" w:rsidRPr="00534CEF" w:rsidRDefault="008D0A0A" w:rsidP="008D0A0A">
      <w:pPr>
        <w:pStyle w:val="Listeafsnit"/>
        <w:numPr>
          <w:ilvl w:val="0"/>
          <w:numId w:val="15"/>
        </w:numPr>
      </w:pPr>
      <w:r w:rsidRPr="00534CEF">
        <w:t>Kirkebjerg, omdannelse fra erhvervsområde til boligområde</w:t>
      </w:r>
      <w:r w:rsidR="00534CEF" w:rsidRPr="00534CEF">
        <w:t xml:space="preserve">, </w:t>
      </w:r>
      <w:r w:rsidR="007B7716">
        <w:t xml:space="preserve">med udgifter til arealerhvervelser samt </w:t>
      </w:r>
      <w:r w:rsidR="00534CEF" w:rsidRPr="00534CEF">
        <w:t>arbejdet med Kirkebjerg Parkvej er påbegyndt.</w:t>
      </w:r>
    </w:p>
    <w:p w:rsidR="008D0A0A" w:rsidRPr="00534CEF" w:rsidRDefault="008D0A0A" w:rsidP="008D0A0A">
      <w:pPr>
        <w:pStyle w:val="Listeafsnit"/>
        <w:numPr>
          <w:ilvl w:val="0"/>
          <w:numId w:val="15"/>
        </w:numPr>
      </w:pPr>
      <w:r w:rsidRPr="00534CEF">
        <w:t xml:space="preserve">Letbanen, som bliver etableret i Ring 03, følgearbejder og </w:t>
      </w:r>
      <w:r w:rsidR="00534CEF" w:rsidRPr="00534CEF">
        <w:t xml:space="preserve">grundkøb til etablering af forpladser til de </w:t>
      </w:r>
      <w:r w:rsidRPr="00534CEF">
        <w:t xml:space="preserve">to letbanestationer Kirkebjerg station og Brøndbyvester Station, </w:t>
      </w:r>
    </w:p>
    <w:p w:rsidR="008D0A0A" w:rsidRPr="00534CEF" w:rsidRDefault="006A5347" w:rsidP="008D0A0A">
      <w:pPr>
        <w:pStyle w:val="Listeafsnit"/>
        <w:numPr>
          <w:ilvl w:val="0"/>
          <w:numId w:val="15"/>
        </w:numPr>
      </w:pPr>
      <w:r>
        <w:t>Indledende a</w:t>
      </w:r>
      <w:r w:rsidR="007B7716">
        <w:t>rbejder for at forbedre fremkommeligheden for bus 500S, +Way.</w:t>
      </w:r>
      <w:r>
        <w:t xml:space="preserve"> Arbejdet vil </w:t>
      </w:r>
      <w:r w:rsidR="007B7716">
        <w:t>pågå over de næste par år.</w:t>
      </w:r>
    </w:p>
    <w:p w:rsidR="007B7716" w:rsidRDefault="006A5347" w:rsidP="008D0A0A">
      <w:pPr>
        <w:pStyle w:val="Listeafsnit"/>
        <w:numPr>
          <w:ilvl w:val="0"/>
          <w:numId w:val="15"/>
        </w:numPr>
      </w:pPr>
      <w:r>
        <w:t>K</w:t>
      </w:r>
      <w:r w:rsidR="007B7716">
        <w:t>limatilpasning</w:t>
      </w:r>
      <w:r>
        <w:t xml:space="preserve"> </w:t>
      </w:r>
      <w:r w:rsidR="007B7716">
        <w:t>ved Horsedammen,</w:t>
      </w:r>
      <w:r>
        <w:t xml:space="preserve"> LAR løsning, </w:t>
      </w:r>
      <w:r w:rsidR="007B7716">
        <w:t>i samarbejde med HOFOR der har udført et stort bassin til opsamling og forsinkelse af regnvand.</w:t>
      </w:r>
    </w:p>
    <w:p w:rsidR="008D0A0A" w:rsidRPr="00534CEF" w:rsidRDefault="006A5347" w:rsidP="008D0A0A">
      <w:pPr>
        <w:pStyle w:val="Listeafsnit"/>
        <w:numPr>
          <w:ilvl w:val="0"/>
          <w:numId w:val="15"/>
        </w:numPr>
      </w:pPr>
      <w:r>
        <w:t>Affaldshåndtering ved etageboliger, hvor der er udbetalt tilskud til boligselskaber, som etablerer beholdere til indsamling af genanvendelige materialer.</w:t>
      </w:r>
    </w:p>
    <w:p w:rsidR="008D0A0A" w:rsidRPr="00955965" w:rsidRDefault="008D0A0A" w:rsidP="008D0A0A">
      <w:pPr>
        <w:spacing w:after="0"/>
        <w:rPr>
          <w:rFonts w:cs="Arial"/>
          <w:color w:val="FF0000"/>
        </w:rPr>
      </w:pPr>
    </w:p>
    <w:p w:rsidR="008D0A0A" w:rsidRPr="006C01AA" w:rsidRDefault="008D0A0A" w:rsidP="008D0A0A">
      <w:pPr>
        <w:spacing w:after="0"/>
        <w:rPr>
          <w:rFonts w:cs="Arial"/>
        </w:rPr>
      </w:pPr>
      <w:r w:rsidRPr="006C01AA">
        <w:rPr>
          <w:rFonts w:cs="Arial"/>
        </w:rPr>
        <w:t>De vigtigste anlægsaktivi</w:t>
      </w:r>
      <w:r w:rsidR="00340293" w:rsidRPr="006C01AA">
        <w:rPr>
          <w:rFonts w:cs="Arial"/>
        </w:rPr>
        <w:t>teter i 2019</w:t>
      </w:r>
      <w:r w:rsidRPr="006C01AA">
        <w:rPr>
          <w:rFonts w:cs="Arial"/>
        </w:rPr>
        <w:t>:</w:t>
      </w:r>
    </w:p>
    <w:p w:rsidR="006C01AA" w:rsidRDefault="006C01AA" w:rsidP="006C01AA">
      <w:pPr>
        <w:pStyle w:val="Listeafsnit"/>
        <w:numPr>
          <w:ilvl w:val="0"/>
          <w:numId w:val="14"/>
        </w:numPr>
        <w:spacing w:after="0"/>
        <w:jc w:val="both"/>
        <w:rPr>
          <w:rFonts w:cs="Arial"/>
        </w:rPr>
      </w:pPr>
      <w:r w:rsidRPr="006C01AA">
        <w:rPr>
          <w:rFonts w:cs="Arial"/>
        </w:rPr>
        <w:t>Udskiftning og renovering af stikledninger og rendestensbrønde, ved vejanlæg og i samarbejde med HOFOR´s ledningsarbejder.</w:t>
      </w:r>
    </w:p>
    <w:p w:rsidR="006C01AA" w:rsidRPr="006C01AA" w:rsidRDefault="006C01AA" w:rsidP="006C01AA">
      <w:pPr>
        <w:pStyle w:val="Listeafsnit"/>
        <w:numPr>
          <w:ilvl w:val="0"/>
          <w:numId w:val="14"/>
        </w:numPr>
        <w:spacing w:after="0"/>
        <w:jc w:val="both"/>
        <w:rPr>
          <w:rFonts w:cs="Arial"/>
        </w:rPr>
      </w:pPr>
      <w:r w:rsidRPr="006C01AA">
        <w:rPr>
          <w:rFonts w:cs="Arial"/>
          <w:szCs w:val="20"/>
        </w:rPr>
        <w:t>Modernisering til radar detektering og intelligent styring, udskiftning prioriteres i sammenhæng med anlæg og vedligehold af veje og ved nedbrud.</w:t>
      </w:r>
    </w:p>
    <w:p w:rsidR="006C01AA" w:rsidRDefault="006C01AA" w:rsidP="006C01AA">
      <w:pPr>
        <w:pStyle w:val="Listeafsnit"/>
        <w:numPr>
          <w:ilvl w:val="0"/>
          <w:numId w:val="14"/>
        </w:numPr>
        <w:rPr>
          <w:rFonts w:cs="Arial"/>
          <w:szCs w:val="20"/>
        </w:rPr>
      </w:pPr>
      <w:r w:rsidRPr="006C01AA">
        <w:rPr>
          <w:rFonts w:cs="Arial"/>
          <w:szCs w:val="20"/>
        </w:rPr>
        <w:t xml:space="preserve">Modernisering af vejbelysning, udskiftning af armaturer med højt energiforbrug og ikke genanskaffelige armaturer er udskiftet til LED. </w:t>
      </w:r>
    </w:p>
    <w:p w:rsidR="006C01AA" w:rsidRDefault="006C01AA" w:rsidP="006C01AA">
      <w:pPr>
        <w:pStyle w:val="Listeafsnit"/>
        <w:numPr>
          <w:ilvl w:val="0"/>
          <w:numId w:val="14"/>
        </w:numPr>
        <w:rPr>
          <w:rFonts w:cs="Arial"/>
          <w:szCs w:val="20"/>
        </w:rPr>
      </w:pPr>
      <w:r w:rsidRPr="006C01AA">
        <w:rPr>
          <w:rFonts w:cs="Arial"/>
          <w:szCs w:val="20"/>
        </w:rPr>
        <w:t>Registrering af data for vej og vejafvanding</w:t>
      </w:r>
    </w:p>
    <w:p w:rsidR="006C01AA" w:rsidRPr="006C01AA" w:rsidRDefault="006C01AA" w:rsidP="006C01AA">
      <w:pPr>
        <w:pStyle w:val="Listeafsnit"/>
        <w:numPr>
          <w:ilvl w:val="0"/>
          <w:numId w:val="14"/>
        </w:numPr>
        <w:rPr>
          <w:rFonts w:cs="Arial"/>
          <w:szCs w:val="20"/>
        </w:rPr>
      </w:pPr>
      <w:r w:rsidRPr="006C01AA">
        <w:rPr>
          <w:rFonts w:cs="Arial"/>
          <w:szCs w:val="20"/>
        </w:rPr>
        <w:t>Trafikal tryghedsanalyse hos skolerne</w:t>
      </w:r>
      <w:r>
        <w:rPr>
          <w:rFonts w:cs="Arial"/>
          <w:szCs w:val="20"/>
        </w:rPr>
        <w:t xml:space="preserve"> herunder a</w:t>
      </w:r>
      <w:r w:rsidRPr="006C01AA">
        <w:rPr>
          <w:rFonts w:cs="Arial"/>
          <w:szCs w:val="20"/>
        </w:rPr>
        <w:t>nalyse blandt skolebørn i 3-6 klasse. Analyse</w:t>
      </w:r>
      <w:r>
        <w:rPr>
          <w:rFonts w:cs="Arial"/>
          <w:szCs w:val="20"/>
        </w:rPr>
        <w:t>n</w:t>
      </w:r>
      <w:r w:rsidRPr="006C01AA">
        <w:rPr>
          <w:rFonts w:cs="Arial"/>
          <w:szCs w:val="20"/>
        </w:rPr>
        <w:t xml:space="preserve"> danner grundlag for hvilke tiltag, der skal udarbejdes ift. trafikhandlingsplanen.</w:t>
      </w:r>
    </w:p>
    <w:p w:rsidR="006C01AA" w:rsidRPr="006C01AA" w:rsidRDefault="006C01AA" w:rsidP="006C01AA">
      <w:pPr>
        <w:pStyle w:val="Listeafsnit"/>
        <w:numPr>
          <w:ilvl w:val="0"/>
          <w:numId w:val="14"/>
        </w:numPr>
        <w:spacing w:after="0"/>
        <w:jc w:val="both"/>
        <w:rPr>
          <w:rFonts w:cs="Arial"/>
        </w:rPr>
      </w:pPr>
      <w:r>
        <w:rPr>
          <w:rFonts w:cs="Arial"/>
        </w:rPr>
        <w:t xml:space="preserve">Vedligeholdelse af veje herunder </w:t>
      </w:r>
      <w:r>
        <w:rPr>
          <w:rFonts w:cs="Arial"/>
          <w:szCs w:val="20"/>
        </w:rPr>
        <w:t>a</w:t>
      </w:r>
      <w:r w:rsidRPr="00DB49F4">
        <w:rPr>
          <w:rFonts w:cs="Arial"/>
          <w:szCs w:val="20"/>
        </w:rPr>
        <w:t xml:space="preserve">sfaltering, </w:t>
      </w:r>
      <w:r w:rsidRPr="00DB49F4">
        <w:t>v</w:t>
      </w:r>
      <w:r w:rsidRPr="00DB49F4">
        <w:rPr>
          <w:rFonts w:cs="Arial"/>
          <w:szCs w:val="20"/>
        </w:rPr>
        <w:t>ejstriber, div. afmærkninger, s</w:t>
      </w:r>
      <w:r>
        <w:rPr>
          <w:rFonts w:cs="Arial"/>
          <w:szCs w:val="20"/>
        </w:rPr>
        <w:t>ætning af k</w:t>
      </w:r>
      <w:r w:rsidRPr="00DB49F4">
        <w:rPr>
          <w:rFonts w:cs="Arial"/>
          <w:szCs w:val="20"/>
        </w:rPr>
        <w:t>antsten, fortove m.m.</w:t>
      </w:r>
    </w:p>
    <w:p w:rsidR="008D0A0A" w:rsidRPr="00302215" w:rsidRDefault="008D0A0A" w:rsidP="008D0A0A">
      <w:pPr>
        <w:spacing w:after="0"/>
        <w:rPr>
          <w:rFonts w:cs="Arial"/>
        </w:rPr>
      </w:pPr>
    </w:p>
    <w:p w:rsidR="008D0A0A" w:rsidRDefault="008D0A0A" w:rsidP="008D0A0A">
      <w:pPr>
        <w:pStyle w:val="Overskrift2"/>
        <w:rPr>
          <w:rFonts w:cs="Arial"/>
        </w:rPr>
      </w:pPr>
      <w:bookmarkStart w:id="13" w:name="_Toc348883"/>
      <w:bookmarkStart w:id="14" w:name="_Toc35429367"/>
      <w:r>
        <w:rPr>
          <w:rFonts w:cs="Arial"/>
        </w:rPr>
        <w:t xml:space="preserve">2.2 </w:t>
      </w:r>
      <w:r w:rsidRPr="00983DF0">
        <w:rPr>
          <w:rFonts w:cs="Arial"/>
        </w:rPr>
        <w:t>Økonomisk oversigt</w:t>
      </w:r>
      <w:bookmarkEnd w:id="13"/>
      <w:bookmarkEnd w:id="14"/>
    </w:p>
    <w:p w:rsidR="008D0A0A" w:rsidRPr="00797FE8" w:rsidRDefault="008D0A0A" w:rsidP="008D0A0A">
      <w:pPr>
        <w:jc w:val="both"/>
      </w:pPr>
      <w:r>
        <w:t xml:space="preserve">Regnskabet for anlægsområdet udgør netto </w:t>
      </w:r>
      <w:r w:rsidR="00647144">
        <w:t>7,083</w:t>
      </w:r>
      <w:r>
        <w:t xml:space="preserve"> mio. kr. i 201</w:t>
      </w:r>
      <w:r w:rsidR="00647144">
        <w:t>9</w:t>
      </w:r>
      <w:r>
        <w:t xml:space="preserve">, og Teknik- og Miljøudvalget har et mindreforbrug på </w:t>
      </w:r>
      <w:r w:rsidR="00647144">
        <w:t>11,747</w:t>
      </w:r>
      <w:r>
        <w:t xml:space="preserve"> mio. kr. (netto), som udgør </w:t>
      </w:r>
      <w:r w:rsidR="001219BC">
        <w:t>62,4</w:t>
      </w:r>
      <w:r>
        <w:t xml:space="preserve"> pct. af det korrigerede budget, jf. tabel 1. </w:t>
      </w:r>
    </w:p>
    <w:p w:rsidR="008D0A0A" w:rsidRDefault="008D0A0A" w:rsidP="008D0A0A">
      <w:pPr>
        <w:jc w:val="both"/>
      </w:pPr>
      <w:r w:rsidRPr="00B11CCB">
        <w:t xml:space="preserve">På </w:t>
      </w:r>
      <w:r>
        <w:t>Teknik- og Miljøudvalgets</w:t>
      </w:r>
      <w:r w:rsidRPr="00B11CCB">
        <w:t xml:space="preserve"> </w:t>
      </w:r>
      <w:r>
        <w:t>område blev der i 201</w:t>
      </w:r>
      <w:r w:rsidR="001219BC">
        <w:t>9</w:t>
      </w:r>
      <w:r w:rsidRPr="00B11CCB">
        <w:t xml:space="preserve"> oprindeligt budgetteret med </w:t>
      </w:r>
      <w:r w:rsidR="001219BC">
        <w:t>13,409</w:t>
      </w:r>
      <w:r w:rsidRPr="00B11CCB">
        <w:t xml:space="preserve"> mio. kr. </w:t>
      </w:r>
      <w:r w:rsidR="001219BC">
        <w:t>i udgifter og 92.000</w:t>
      </w:r>
      <w:r>
        <w:t xml:space="preserve">. kr. i indtægter. </w:t>
      </w:r>
      <w:r w:rsidRPr="00B11CCB">
        <w:t xml:space="preserve">Der blev overført </w:t>
      </w:r>
      <w:r w:rsidR="001219BC">
        <w:t>4,182 mio. kr. (netto) fra 2018 til 2019</w:t>
      </w:r>
      <w:r w:rsidRPr="00B11CCB">
        <w:t xml:space="preserve"> og givet </w:t>
      </w:r>
      <w:r>
        <w:t>yderligere</w:t>
      </w:r>
      <w:r w:rsidRPr="00B11CCB">
        <w:t xml:space="preserve"> tillægsbevillinger </w:t>
      </w:r>
      <w:r>
        <w:t xml:space="preserve">til </w:t>
      </w:r>
      <w:r w:rsidRPr="00AD0E78">
        <w:t xml:space="preserve">for </w:t>
      </w:r>
      <w:r w:rsidR="00060F3F">
        <w:t>1,331</w:t>
      </w:r>
      <w:r>
        <w:t xml:space="preserve"> </w:t>
      </w:r>
      <w:r w:rsidRPr="00B11CCB">
        <w:t>mio. kr., hvilket giver et korrigeret anlægsbudget på i</w:t>
      </w:r>
      <w:r>
        <w:t xml:space="preserve"> netto i </w:t>
      </w:r>
      <w:r w:rsidRPr="00B11CCB">
        <w:t xml:space="preserve">alt </w:t>
      </w:r>
      <w:r w:rsidR="00060F3F">
        <w:t>18,830</w:t>
      </w:r>
      <w:r w:rsidRPr="00B11CCB">
        <w:t xml:space="preserve"> mio. kr. </w:t>
      </w:r>
    </w:p>
    <w:tbl>
      <w:tblPr>
        <w:tblW w:w="10915" w:type="dxa"/>
        <w:tblInd w:w="-5" w:type="dxa"/>
        <w:tblLayout w:type="fixed"/>
        <w:tblCellMar>
          <w:left w:w="70" w:type="dxa"/>
          <w:right w:w="70" w:type="dxa"/>
        </w:tblCellMar>
        <w:tblLook w:val="04A0" w:firstRow="1" w:lastRow="0" w:firstColumn="1" w:lastColumn="0" w:noHBand="0" w:noVBand="1"/>
      </w:tblPr>
      <w:tblGrid>
        <w:gridCol w:w="2410"/>
        <w:gridCol w:w="567"/>
        <w:gridCol w:w="1418"/>
        <w:gridCol w:w="1275"/>
        <w:gridCol w:w="993"/>
        <w:gridCol w:w="1134"/>
        <w:gridCol w:w="1559"/>
        <w:gridCol w:w="1559"/>
      </w:tblGrid>
      <w:tr w:rsidR="001219BC" w:rsidRPr="00647144" w:rsidTr="001219BC">
        <w:trPr>
          <w:trHeight w:val="450"/>
        </w:trPr>
        <w:tc>
          <w:tcPr>
            <w:tcW w:w="241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1219BC" w:rsidRPr="00647144" w:rsidRDefault="001219BC" w:rsidP="00647144">
            <w:pPr>
              <w:spacing w:after="0"/>
              <w:rPr>
                <w:rFonts w:eastAsia="Times New Roman" w:cs="Arial"/>
                <w:b/>
                <w:bCs/>
                <w:color w:val="000000"/>
                <w:sz w:val="16"/>
                <w:szCs w:val="16"/>
                <w:lang w:eastAsia="da-DK"/>
              </w:rPr>
            </w:pPr>
            <w:r w:rsidRPr="00647144">
              <w:rPr>
                <w:rFonts w:eastAsia="Times New Roman" w:cs="Arial"/>
                <w:b/>
                <w:bCs/>
                <w:color w:val="000000"/>
                <w:sz w:val="16"/>
                <w:szCs w:val="16"/>
                <w:lang w:eastAsia="da-DK"/>
              </w:rPr>
              <w:t>Teknik- og Miljøudvalget i 1.000 kr.</w:t>
            </w:r>
          </w:p>
        </w:tc>
        <w:tc>
          <w:tcPr>
            <w:tcW w:w="567" w:type="dxa"/>
            <w:tcBorders>
              <w:top w:val="single" w:sz="4" w:space="0" w:color="auto"/>
              <w:left w:val="nil"/>
              <w:bottom w:val="single" w:sz="4" w:space="0" w:color="auto"/>
              <w:right w:val="single" w:sz="4" w:space="0" w:color="auto"/>
            </w:tcBorders>
            <w:shd w:val="clear" w:color="000000" w:fill="DDEBF7"/>
            <w:vAlign w:val="center"/>
            <w:hideMark/>
          </w:tcPr>
          <w:p w:rsidR="001219BC" w:rsidRPr="00647144" w:rsidRDefault="001219BC" w:rsidP="00647144">
            <w:pPr>
              <w:spacing w:after="0"/>
              <w:rPr>
                <w:rFonts w:eastAsia="Times New Roman" w:cs="Arial"/>
                <w:b/>
                <w:bCs/>
                <w:color w:val="000000"/>
                <w:sz w:val="16"/>
                <w:szCs w:val="16"/>
                <w:lang w:eastAsia="da-DK"/>
              </w:rPr>
            </w:pPr>
            <w:r w:rsidRPr="00647144">
              <w:rPr>
                <w:rFonts w:eastAsia="Times New Roman" w:cs="Arial"/>
                <w:b/>
                <w:bCs/>
                <w:color w:val="000000"/>
                <w:sz w:val="16"/>
                <w:szCs w:val="16"/>
                <w:lang w:eastAsia="da-DK"/>
              </w:rPr>
              <w:t>U/I/N*</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rsidR="001219BC" w:rsidRPr="00647144" w:rsidRDefault="001219BC" w:rsidP="00647144">
            <w:pPr>
              <w:spacing w:after="0"/>
              <w:jc w:val="center"/>
              <w:rPr>
                <w:rFonts w:eastAsia="Times New Roman" w:cs="Arial"/>
                <w:b/>
                <w:bCs/>
                <w:color w:val="000000"/>
                <w:sz w:val="16"/>
                <w:szCs w:val="16"/>
                <w:lang w:eastAsia="da-DK"/>
              </w:rPr>
            </w:pPr>
            <w:r w:rsidRPr="00647144">
              <w:rPr>
                <w:rFonts w:eastAsia="Times New Roman" w:cs="Arial"/>
                <w:b/>
                <w:bCs/>
                <w:color w:val="000000"/>
                <w:sz w:val="16"/>
                <w:szCs w:val="16"/>
                <w:lang w:eastAsia="da-DK"/>
              </w:rPr>
              <w:t>Opr. vedt. budget 2019</w:t>
            </w:r>
          </w:p>
        </w:tc>
        <w:tc>
          <w:tcPr>
            <w:tcW w:w="1275" w:type="dxa"/>
            <w:tcBorders>
              <w:top w:val="single" w:sz="4" w:space="0" w:color="auto"/>
              <w:left w:val="nil"/>
              <w:bottom w:val="single" w:sz="4" w:space="0" w:color="auto"/>
              <w:right w:val="single" w:sz="4" w:space="0" w:color="auto"/>
            </w:tcBorders>
            <w:shd w:val="clear" w:color="000000" w:fill="DDEBF7"/>
            <w:vAlign w:val="center"/>
            <w:hideMark/>
          </w:tcPr>
          <w:p w:rsidR="001219BC" w:rsidRPr="00647144" w:rsidRDefault="001219BC" w:rsidP="00647144">
            <w:pPr>
              <w:spacing w:after="0"/>
              <w:jc w:val="center"/>
              <w:rPr>
                <w:rFonts w:eastAsia="Times New Roman" w:cs="Arial"/>
                <w:b/>
                <w:bCs/>
                <w:color w:val="000000"/>
                <w:sz w:val="16"/>
                <w:szCs w:val="16"/>
                <w:lang w:eastAsia="da-DK"/>
              </w:rPr>
            </w:pPr>
            <w:r w:rsidRPr="00647144">
              <w:rPr>
                <w:rFonts w:eastAsia="Times New Roman" w:cs="Arial"/>
                <w:b/>
                <w:bCs/>
                <w:color w:val="000000"/>
                <w:sz w:val="16"/>
                <w:szCs w:val="16"/>
                <w:lang w:eastAsia="da-DK"/>
              </w:rPr>
              <w:t>Tillægs- bevillinger 2019</w:t>
            </w:r>
          </w:p>
        </w:tc>
        <w:tc>
          <w:tcPr>
            <w:tcW w:w="993" w:type="dxa"/>
            <w:tcBorders>
              <w:top w:val="single" w:sz="4" w:space="0" w:color="auto"/>
              <w:left w:val="nil"/>
              <w:bottom w:val="single" w:sz="4" w:space="0" w:color="auto"/>
              <w:right w:val="single" w:sz="4" w:space="0" w:color="auto"/>
            </w:tcBorders>
            <w:shd w:val="clear" w:color="000000" w:fill="DDEBF7"/>
            <w:vAlign w:val="center"/>
            <w:hideMark/>
          </w:tcPr>
          <w:p w:rsidR="001219BC" w:rsidRPr="00647144" w:rsidRDefault="001219BC" w:rsidP="00647144">
            <w:pPr>
              <w:spacing w:after="0"/>
              <w:jc w:val="center"/>
              <w:rPr>
                <w:rFonts w:eastAsia="Times New Roman" w:cs="Arial"/>
                <w:b/>
                <w:bCs/>
                <w:color w:val="000000"/>
                <w:sz w:val="16"/>
                <w:szCs w:val="16"/>
                <w:lang w:eastAsia="da-DK"/>
              </w:rPr>
            </w:pPr>
            <w:r w:rsidRPr="00647144">
              <w:rPr>
                <w:rFonts w:eastAsia="Times New Roman" w:cs="Arial"/>
                <w:b/>
                <w:bCs/>
                <w:color w:val="000000"/>
                <w:sz w:val="16"/>
                <w:szCs w:val="16"/>
                <w:lang w:eastAsia="da-DK"/>
              </w:rPr>
              <w:t>Korr. vedt. budget 2019</w:t>
            </w:r>
          </w:p>
        </w:tc>
        <w:tc>
          <w:tcPr>
            <w:tcW w:w="1134" w:type="dxa"/>
            <w:tcBorders>
              <w:top w:val="single" w:sz="4" w:space="0" w:color="auto"/>
              <w:left w:val="nil"/>
              <w:bottom w:val="single" w:sz="4" w:space="0" w:color="auto"/>
              <w:right w:val="single" w:sz="4" w:space="0" w:color="auto"/>
            </w:tcBorders>
            <w:shd w:val="clear" w:color="000000" w:fill="DDEBF7"/>
            <w:vAlign w:val="center"/>
            <w:hideMark/>
          </w:tcPr>
          <w:p w:rsidR="001219BC" w:rsidRPr="00647144" w:rsidRDefault="001219BC" w:rsidP="00647144">
            <w:pPr>
              <w:spacing w:after="0"/>
              <w:jc w:val="center"/>
              <w:rPr>
                <w:rFonts w:eastAsia="Times New Roman" w:cs="Arial"/>
                <w:b/>
                <w:bCs/>
                <w:color w:val="000000"/>
                <w:sz w:val="16"/>
                <w:szCs w:val="16"/>
                <w:lang w:eastAsia="da-DK"/>
              </w:rPr>
            </w:pPr>
            <w:r w:rsidRPr="00647144">
              <w:rPr>
                <w:rFonts w:eastAsia="Times New Roman" w:cs="Arial"/>
                <w:b/>
                <w:bCs/>
                <w:color w:val="000000"/>
                <w:sz w:val="16"/>
                <w:szCs w:val="16"/>
                <w:lang w:eastAsia="da-DK"/>
              </w:rPr>
              <w:t>Regnskab 2019</w:t>
            </w:r>
          </w:p>
        </w:tc>
        <w:tc>
          <w:tcPr>
            <w:tcW w:w="1559" w:type="dxa"/>
            <w:tcBorders>
              <w:top w:val="single" w:sz="4" w:space="0" w:color="auto"/>
              <w:left w:val="nil"/>
              <w:bottom w:val="single" w:sz="4" w:space="0" w:color="auto"/>
              <w:right w:val="single" w:sz="4" w:space="0" w:color="auto"/>
            </w:tcBorders>
            <w:shd w:val="clear" w:color="000000" w:fill="DDEBF7"/>
            <w:vAlign w:val="center"/>
            <w:hideMark/>
          </w:tcPr>
          <w:p w:rsidR="001219BC" w:rsidRPr="00647144" w:rsidRDefault="001219BC" w:rsidP="00647144">
            <w:pPr>
              <w:spacing w:after="0"/>
              <w:jc w:val="center"/>
              <w:rPr>
                <w:rFonts w:eastAsia="Times New Roman" w:cs="Arial"/>
                <w:b/>
                <w:bCs/>
                <w:color w:val="000000"/>
                <w:sz w:val="16"/>
                <w:szCs w:val="16"/>
                <w:lang w:eastAsia="da-DK"/>
              </w:rPr>
            </w:pPr>
            <w:r w:rsidRPr="00647144">
              <w:rPr>
                <w:rFonts w:eastAsia="Times New Roman" w:cs="Arial"/>
                <w:b/>
                <w:bCs/>
                <w:color w:val="000000"/>
                <w:sz w:val="16"/>
                <w:szCs w:val="16"/>
                <w:lang w:eastAsia="da-DK"/>
              </w:rPr>
              <w:t>Afvigelse ift. korr. vedtaget budget</w:t>
            </w:r>
          </w:p>
        </w:tc>
        <w:tc>
          <w:tcPr>
            <w:tcW w:w="1559" w:type="dxa"/>
            <w:tcBorders>
              <w:top w:val="single" w:sz="4" w:space="0" w:color="auto"/>
              <w:left w:val="nil"/>
              <w:bottom w:val="single" w:sz="4" w:space="0" w:color="auto"/>
              <w:right w:val="single" w:sz="4" w:space="0" w:color="auto"/>
            </w:tcBorders>
            <w:shd w:val="clear" w:color="000000" w:fill="DDEBF7"/>
          </w:tcPr>
          <w:p w:rsidR="001219BC" w:rsidRDefault="001219BC" w:rsidP="00647144">
            <w:pPr>
              <w:spacing w:after="0"/>
              <w:jc w:val="center"/>
              <w:rPr>
                <w:rFonts w:eastAsia="Times New Roman" w:cs="Arial"/>
                <w:b/>
                <w:bCs/>
                <w:color w:val="000000"/>
                <w:sz w:val="16"/>
                <w:szCs w:val="16"/>
                <w:lang w:eastAsia="da-DK"/>
              </w:rPr>
            </w:pPr>
          </w:p>
          <w:p w:rsidR="001219BC" w:rsidRPr="00647144" w:rsidRDefault="001219BC" w:rsidP="00647144">
            <w:pPr>
              <w:spacing w:after="0"/>
              <w:jc w:val="center"/>
              <w:rPr>
                <w:rFonts w:eastAsia="Times New Roman" w:cs="Arial"/>
                <w:b/>
                <w:bCs/>
                <w:color w:val="000000"/>
                <w:sz w:val="16"/>
                <w:szCs w:val="16"/>
                <w:lang w:eastAsia="da-DK"/>
              </w:rPr>
            </w:pPr>
            <w:r>
              <w:rPr>
                <w:rFonts w:eastAsia="Times New Roman" w:cs="Arial"/>
                <w:b/>
                <w:bCs/>
                <w:color w:val="000000"/>
                <w:sz w:val="16"/>
                <w:szCs w:val="16"/>
                <w:lang w:eastAsia="da-DK"/>
              </w:rPr>
              <w:t>Afvigelse i pct.</w:t>
            </w:r>
          </w:p>
        </w:tc>
      </w:tr>
      <w:tr w:rsidR="001219BC" w:rsidRPr="00647144" w:rsidTr="001219BC">
        <w:trPr>
          <w:trHeight w:val="300"/>
        </w:trPr>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1219BC" w:rsidRPr="00647144" w:rsidRDefault="001219BC" w:rsidP="001219BC">
            <w:pPr>
              <w:spacing w:after="0"/>
              <w:rPr>
                <w:rFonts w:eastAsia="Times New Roman" w:cs="Arial"/>
                <w:b/>
                <w:bCs/>
                <w:color w:val="000000"/>
                <w:sz w:val="16"/>
                <w:szCs w:val="16"/>
                <w:lang w:eastAsia="da-DK"/>
              </w:rPr>
            </w:pPr>
            <w:r w:rsidRPr="00647144">
              <w:rPr>
                <w:rFonts w:eastAsia="Times New Roman" w:cs="Arial"/>
                <w:b/>
                <w:bCs/>
                <w:color w:val="000000"/>
                <w:sz w:val="16"/>
                <w:szCs w:val="16"/>
                <w:lang w:eastAsia="da-DK"/>
              </w:rPr>
              <w:t>Teknik- og Miljøudvalget i alt</w:t>
            </w:r>
          </w:p>
        </w:tc>
        <w:tc>
          <w:tcPr>
            <w:tcW w:w="567" w:type="dxa"/>
            <w:tcBorders>
              <w:top w:val="nil"/>
              <w:left w:val="nil"/>
              <w:bottom w:val="single" w:sz="4" w:space="0" w:color="auto"/>
              <w:right w:val="single" w:sz="4" w:space="0" w:color="auto"/>
            </w:tcBorders>
            <w:shd w:val="clear" w:color="auto" w:fill="auto"/>
            <w:noWrap/>
            <w:vAlign w:val="center"/>
            <w:hideMark/>
          </w:tcPr>
          <w:p w:rsidR="001219BC" w:rsidRPr="00647144" w:rsidRDefault="001219BC" w:rsidP="001219BC">
            <w:pPr>
              <w:spacing w:after="0"/>
              <w:jc w:val="center"/>
              <w:rPr>
                <w:rFonts w:eastAsia="Times New Roman" w:cs="Arial"/>
                <w:b/>
                <w:bCs/>
                <w:color w:val="000000"/>
                <w:sz w:val="16"/>
                <w:szCs w:val="16"/>
                <w:lang w:eastAsia="da-DK"/>
              </w:rPr>
            </w:pPr>
            <w:r w:rsidRPr="00647144">
              <w:rPr>
                <w:rFonts w:eastAsia="Times New Roman" w:cs="Arial"/>
                <w:b/>
                <w:bCs/>
                <w:color w:val="000000"/>
                <w:sz w:val="16"/>
                <w:szCs w:val="16"/>
                <w:lang w:eastAsia="da-DK"/>
              </w:rPr>
              <w:t>U</w:t>
            </w:r>
          </w:p>
        </w:tc>
        <w:tc>
          <w:tcPr>
            <w:tcW w:w="1418"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13.409</w:t>
            </w:r>
          </w:p>
        </w:tc>
        <w:tc>
          <w:tcPr>
            <w:tcW w:w="1275"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9.051</w:t>
            </w:r>
          </w:p>
        </w:tc>
        <w:tc>
          <w:tcPr>
            <w:tcW w:w="993"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22.460</w:t>
            </w:r>
          </w:p>
        </w:tc>
        <w:tc>
          <w:tcPr>
            <w:tcW w:w="1134"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11.587</w:t>
            </w:r>
          </w:p>
        </w:tc>
        <w:tc>
          <w:tcPr>
            <w:tcW w:w="1559"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10.873</w:t>
            </w:r>
          </w:p>
        </w:tc>
        <w:tc>
          <w:tcPr>
            <w:tcW w:w="1559" w:type="dxa"/>
            <w:tcBorders>
              <w:top w:val="nil"/>
              <w:left w:val="nil"/>
              <w:bottom w:val="single" w:sz="4" w:space="0" w:color="auto"/>
              <w:right w:val="single" w:sz="4" w:space="0" w:color="auto"/>
            </w:tcBorders>
            <w:vAlign w:val="bottom"/>
          </w:tcPr>
          <w:p w:rsidR="001219BC" w:rsidRPr="001219BC" w:rsidRDefault="001219BC" w:rsidP="001219BC">
            <w:pPr>
              <w:spacing w:after="0"/>
              <w:jc w:val="right"/>
              <w:rPr>
                <w:rFonts w:eastAsia="Times New Roman" w:cs="Arial"/>
                <w:color w:val="000000"/>
                <w:sz w:val="16"/>
                <w:szCs w:val="16"/>
                <w:lang w:eastAsia="da-DK"/>
              </w:rPr>
            </w:pPr>
            <w:r w:rsidRPr="001219BC">
              <w:rPr>
                <w:rFonts w:eastAsia="Times New Roman" w:cs="Arial"/>
                <w:color w:val="000000"/>
                <w:sz w:val="16"/>
                <w:szCs w:val="16"/>
                <w:lang w:eastAsia="da-DK"/>
              </w:rPr>
              <w:t>48,4</w:t>
            </w:r>
          </w:p>
        </w:tc>
      </w:tr>
      <w:tr w:rsidR="001219BC" w:rsidRPr="00647144" w:rsidTr="001219BC">
        <w:trPr>
          <w:trHeight w:val="300"/>
        </w:trPr>
        <w:tc>
          <w:tcPr>
            <w:tcW w:w="2410" w:type="dxa"/>
            <w:vMerge/>
            <w:tcBorders>
              <w:top w:val="nil"/>
              <w:left w:val="single" w:sz="4" w:space="0" w:color="auto"/>
              <w:bottom w:val="single" w:sz="4" w:space="0" w:color="auto"/>
              <w:right w:val="single" w:sz="4" w:space="0" w:color="auto"/>
            </w:tcBorders>
            <w:vAlign w:val="center"/>
            <w:hideMark/>
          </w:tcPr>
          <w:p w:rsidR="001219BC" w:rsidRPr="00647144" w:rsidRDefault="001219BC" w:rsidP="001219BC">
            <w:pPr>
              <w:spacing w:after="0"/>
              <w:rPr>
                <w:rFonts w:eastAsia="Times New Roman" w:cs="Arial"/>
                <w:b/>
                <w:bCs/>
                <w:color w:val="000000"/>
                <w:sz w:val="16"/>
                <w:szCs w:val="16"/>
                <w:lang w:eastAsia="da-DK"/>
              </w:rPr>
            </w:pPr>
          </w:p>
        </w:tc>
        <w:tc>
          <w:tcPr>
            <w:tcW w:w="567" w:type="dxa"/>
            <w:tcBorders>
              <w:top w:val="nil"/>
              <w:left w:val="nil"/>
              <w:bottom w:val="single" w:sz="4" w:space="0" w:color="auto"/>
              <w:right w:val="single" w:sz="4" w:space="0" w:color="auto"/>
            </w:tcBorders>
            <w:shd w:val="clear" w:color="auto" w:fill="auto"/>
            <w:noWrap/>
            <w:vAlign w:val="center"/>
            <w:hideMark/>
          </w:tcPr>
          <w:p w:rsidR="001219BC" w:rsidRPr="00647144" w:rsidRDefault="001219BC" w:rsidP="001219BC">
            <w:pPr>
              <w:spacing w:after="0"/>
              <w:jc w:val="center"/>
              <w:rPr>
                <w:rFonts w:eastAsia="Times New Roman" w:cs="Arial"/>
                <w:b/>
                <w:bCs/>
                <w:color w:val="000000"/>
                <w:sz w:val="16"/>
                <w:szCs w:val="16"/>
                <w:lang w:eastAsia="da-DK"/>
              </w:rPr>
            </w:pPr>
            <w:r w:rsidRPr="00647144">
              <w:rPr>
                <w:rFonts w:eastAsia="Times New Roman" w:cs="Arial"/>
                <w:b/>
                <w:bCs/>
                <w:color w:val="000000"/>
                <w:sz w:val="16"/>
                <w:szCs w:val="16"/>
                <w:lang w:eastAsia="da-DK"/>
              </w:rPr>
              <w:t>I</w:t>
            </w:r>
          </w:p>
        </w:tc>
        <w:tc>
          <w:tcPr>
            <w:tcW w:w="1418"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-92</w:t>
            </w:r>
          </w:p>
        </w:tc>
        <w:tc>
          <w:tcPr>
            <w:tcW w:w="1275"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-3.538</w:t>
            </w:r>
          </w:p>
        </w:tc>
        <w:tc>
          <w:tcPr>
            <w:tcW w:w="993"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-3.630</w:t>
            </w:r>
          </w:p>
        </w:tc>
        <w:tc>
          <w:tcPr>
            <w:tcW w:w="1134"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-4.505</w:t>
            </w:r>
          </w:p>
        </w:tc>
        <w:tc>
          <w:tcPr>
            <w:tcW w:w="1559"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875</w:t>
            </w:r>
          </w:p>
        </w:tc>
        <w:tc>
          <w:tcPr>
            <w:tcW w:w="1559" w:type="dxa"/>
            <w:tcBorders>
              <w:top w:val="nil"/>
              <w:left w:val="nil"/>
              <w:bottom w:val="single" w:sz="4" w:space="0" w:color="auto"/>
              <w:right w:val="single" w:sz="4" w:space="0" w:color="auto"/>
            </w:tcBorders>
            <w:vAlign w:val="bottom"/>
          </w:tcPr>
          <w:p w:rsidR="001219BC" w:rsidRPr="001219BC" w:rsidRDefault="001219BC" w:rsidP="001219BC">
            <w:pPr>
              <w:spacing w:after="0"/>
              <w:jc w:val="right"/>
              <w:rPr>
                <w:rFonts w:eastAsia="Times New Roman" w:cs="Arial"/>
                <w:color w:val="000000"/>
                <w:sz w:val="16"/>
                <w:szCs w:val="16"/>
                <w:lang w:eastAsia="da-DK"/>
              </w:rPr>
            </w:pPr>
            <w:r w:rsidRPr="001219BC">
              <w:rPr>
                <w:rFonts w:eastAsia="Times New Roman" w:cs="Arial"/>
                <w:color w:val="000000"/>
                <w:sz w:val="16"/>
                <w:szCs w:val="16"/>
                <w:lang w:eastAsia="da-DK"/>
              </w:rPr>
              <w:t>-24,1</w:t>
            </w:r>
          </w:p>
        </w:tc>
      </w:tr>
      <w:tr w:rsidR="001219BC" w:rsidRPr="00647144" w:rsidTr="001219BC">
        <w:trPr>
          <w:trHeight w:val="300"/>
        </w:trPr>
        <w:tc>
          <w:tcPr>
            <w:tcW w:w="2410" w:type="dxa"/>
            <w:vMerge/>
            <w:tcBorders>
              <w:top w:val="nil"/>
              <w:left w:val="single" w:sz="4" w:space="0" w:color="auto"/>
              <w:bottom w:val="single" w:sz="4" w:space="0" w:color="auto"/>
              <w:right w:val="single" w:sz="4" w:space="0" w:color="auto"/>
            </w:tcBorders>
            <w:vAlign w:val="center"/>
            <w:hideMark/>
          </w:tcPr>
          <w:p w:rsidR="001219BC" w:rsidRPr="00647144" w:rsidRDefault="001219BC" w:rsidP="001219BC">
            <w:pPr>
              <w:spacing w:after="0"/>
              <w:rPr>
                <w:rFonts w:eastAsia="Times New Roman" w:cs="Arial"/>
                <w:b/>
                <w:bCs/>
                <w:color w:val="000000"/>
                <w:sz w:val="16"/>
                <w:szCs w:val="16"/>
                <w:lang w:eastAsia="da-DK"/>
              </w:rPr>
            </w:pPr>
          </w:p>
        </w:tc>
        <w:tc>
          <w:tcPr>
            <w:tcW w:w="567" w:type="dxa"/>
            <w:tcBorders>
              <w:top w:val="nil"/>
              <w:left w:val="nil"/>
              <w:bottom w:val="single" w:sz="4" w:space="0" w:color="auto"/>
              <w:right w:val="single" w:sz="4" w:space="0" w:color="auto"/>
            </w:tcBorders>
            <w:shd w:val="clear" w:color="auto" w:fill="auto"/>
            <w:noWrap/>
            <w:vAlign w:val="center"/>
            <w:hideMark/>
          </w:tcPr>
          <w:p w:rsidR="001219BC" w:rsidRPr="00647144" w:rsidRDefault="001219BC" w:rsidP="001219BC">
            <w:pPr>
              <w:spacing w:after="0"/>
              <w:jc w:val="center"/>
              <w:rPr>
                <w:rFonts w:eastAsia="Times New Roman" w:cs="Arial"/>
                <w:b/>
                <w:bCs/>
                <w:color w:val="000000"/>
                <w:sz w:val="16"/>
                <w:szCs w:val="16"/>
                <w:lang w:eastAsia="da-DK"/>
              </w:rPr>
            </w:pPr>
            <w:r w:rsidRPr="00647144">
              <w:rPr>
                <w:rFonts w:eastAsia="Times New Roman" w:cs="Arial"/>
                <w:b/>
                <w:bCs/>
                <w:color w:val="000000"/>
                <w:sz w:val="16"/>
                <w:szCs w:val="16"/>
                <w:lang w:eastAsia="da-DK"/>
              </w:rPr>
              <w:t>N</w:t>
            </w:r>
          </w:p>
        </w:tc>
        <w:tc>
          <w:tcPr>
            <w:tcW w:w="1418"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13.317</w:t>
            </w:r>
          </w:p>
        </w:tc>
        <w:tc>
          <w:tcPr>
            <w:tcW w:w="1275"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5.513</w:t>
            </w:r>
          </w:p>
        </w:tc>
        <w:tc>
          <w:tcPr>
            <w:tcW w:w="993"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18.830</w:t>
            </w:r>
          </w:p>
        </w:tc>
        <w:tc>
          <w:tcPr>
            <w:tcW w:w="1134"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7.082</w:t>
            </w:r>
          </w:p>
        </w:tc>
        <w:tc>
          <w:tcPr>
            <w:tcW w:w="1559" w:type="dxa"/>
            <w:tcBorders>
              <w:top w:val="nil"/>
              <w:left w:val="nil"/>
              <w:bottom w:val="single" w:sz="4" w:space="0" w:color="auto"/>
              <w:right w:val="single" w:sz="4" w:space="0" w:color="auto"/>
            </w:tcBorders>
            <w:shd w:val="clear" w:color="auto" w:fill="auto"/>
            <w:noWrap/>
            <w:vAlign w:val="bottom"/>
            <w:hideMark/>
          </w:tcPr>
          <w:p w:rsidR="001219BC" w:rsidRPr="00647144" w:rsidRDefault="001219BC" w:rsidP="001219BC">
            <w:pPr>
              <w:spacing w:after="0"/>
              <w:jc w:val="right"/>
              <w:rPr>
                <w:rFonts w:eastAsia="Times New Roman" w:cs="Arial"/>
                <w:color w:val="000000"/>
                <w:sz w:val="16"/>
                <w:szCs w:val="16"/>
                <w:lang w:eastAsia="da-DK"/>
              </w:rPr>
            </w:pPr>
            <w:r w:rsidRPr="00647144">
              <w:rPr>
                <w:rFonts w:eastAsia="Times New Roman" w:cs="Arial"/>
                <w:color w:val="000000"/>
                <w:sz w:val="16"/>
                <w:szCs w:val="16"/>
                <w:lang w:eastAsia="da-DK"/>
              </w:rPr>
              <w:t>11.748</w:t>
            </w:r>
          </w:p>
        </w:tc>
        <w:tc>
          <w:tcPr>
            <w:tcW w:w="1559" w:type="dxa"/>
            <w:tcBorders>
              <w:top w:val="nil"/>
              <w:left w:val="nil"/>
              <w:bottom w:val="single" w:sz="4" w:space="0" w:color="auto"/>
              <w:right w:val="single" w:sz="4" w:space="0" w:color="auto"/>
            </w:tcBorders>
            <w:vAlign w:val="bottom"/>
          </w:tcPr>
          <w:p w:rsidR="001219BC" w:rsidRPr="001219BC" w:rsidRDefault="001219BC" w:rsidP="001219BC">
            <w:pPr>
              <w:spacing w:after="0"/>
              <w:jc w:val="right"/>
              <w:rPr>
                <w:rFonts w:eastAsia="Times New Roman" w:cs="Arial"/>
                <w:color w:val="000000"/>
                <w:sz w:val="16"/>
                <w:szCs w:val="16"/>
                <w:lang w:eastAsia="da-DK"/>
              </w:rPr>
            </w:pPr>
            <w:r w:rsidRPr="001219BC">
              <w:rPr>
                <w:rFonts w:eastAsia="Times New Roman" w:cs="Arial"/>
                <w:color w:val="000000"/>
                <w:sz w:val="16"/>
                <w:szCs w:val="16"/>
                <w:lang w:eastAsia="da-DK"/>
              </w:rPr>
              <w:t>62,4</w:t>
            </w:r>
          </w:p>
        </w:tc>
      </w:tr>
    </w:tbl>
    <w:p w:rsidR="008D0A0A" w:rsidRPr="00961F14" w:rsidRDefault="008D0A0A" w:rsidP="00B97734">
      <w:bookmarkStart w:id="15" w:name="_Toc348884"/>
      <w:r w:rsidRPr="00961F14">
        <w:rPr>
          <w:lang w:eastAsia="da-DK"/>
        </w:rPr>
        <w:t>*Udgift (U), Indtægt (I), Netto (N)</w:t>
      </w:r>
      <w:bookmarkEnd w:id="15"/>
    </w:p>
    <w:p w:rsidR="00B631F8" w:rsidRPr="00B631F8" w:rsidRDefault="008D0A0A" w:rsidP="00B631F8">
      <w:pPr>
        <w:pStyle w:val="Overskrift2"/>
        <w:spacing w:before="0"/>
        <w:rPr>
          <w:rFonts w:cs="Arial"/>
        </w:rPr>
      </w:pPr>
      <w:bookmarkStart w:id="16" w:name="_Toc348885"/>
      <w:bookmarkStart w:id="17" w:name="_Toc35429368"/>
      <w:r>
        <w:rPr>
          <w:rFonts w:cs="Arial"/>
        </w:rPr>
        <w:t>2.3 Årets væsentligste afvigelser og udfordringer</w:t>
      </w:r>
      <w:bookmarkEnd w:id="16"/>
      <w:bookmarkEnd w:id="17"/>
      <w:r>
        <w:rPr>
          <w:rFonts w:cs="Arial"/>
        </w:rPr>
        <w:t xml:space="preserve"> </w:t>
      </w:r>
    </w:p>
    <w:p w:rsidR="00B631F8" w:rsidRDefault="00B631F8" w:rsidP="00B631F8">
      <w:pPr>
        <w:spacing w:after="0"/>
        <w:rPr>
          <w:rFonts w:cs="Arial"/>
          <w:szCs w:val="20"/>
        </w:rPr>
      </w:pPr>
      <w:r w:rsidRPr="001B4BAD">
        <w:rPr>
          <w:rFonts w:cs="Arial"/>
          <w:szCs w:val="20"/>
        </w:rPr>
        <w:t>Projekter med væsentligste afvigelser:</w:t>
      </w:r>
    </w:p>
    <w:p w:rsidR="00B631F8" w:rsidRPr="00B631F8" w:rsidRDefault="00B631F8" w:rsidP="00B631F8">
      <w:pPr>
        <w:spacing w:after="0"/>
        <w:rPr>
          <w:rFonts w:cs="Arial"/>
          <w:szCs w:val="20"/>
        </w:rPr>
      </w:pPr>
    </w:p>
    <w:p w:rsidR="008D0A0A" w:rsidRDefault="008D0A0A" w:rsidP="008D0A0A">
      <w:pPr>
        <w:spacing w:after="0"/>
        <w:rPr>
          <w:i/>
          <w:sz w:val="22"/>
          <w:lang w:eastAsia="da-DK"/>
        </w:rPr>
      </w:pPr>
      <w:r>
        <w:rPr>
          <w:i/>
          <w:sz w:val="22"/>
          <w:lang w:eastAsia="da-DK"/>
        </w:rPr>
        <w:t xml:space="preserve">163077 </w:t>
      </w:r>
      <w:r w:rsidRPr="00203B1B">
        <w:rPr>
          <w:i/>
          <w:sz w:val="22"/>
          <w:lang w:eastAsia="da-DK"/>
        </w:rPr>
        <w:t>Beholdere til indsamling af genanvendelige materialer, etageboliger</w:t>
      </w:r>
    </w:p>
    <w:p w:rsidR="008D0A0A" w:rsidRDefault="008D0A0A" w:rsidP="00B631F8">
      <w:pPr>
        <w:autoSpaceDE w:val="0"/>
        <w:autoSpaceDN w:val="0"/>
        <w:adjustRightInd w:val="0"/>
        <w:spacing w:after="0"/>
        <w:jc w:val="both"/>
        <w:rPr>
          <w:rFonts w:ascii="ArialMT" w:hAnsi="ArialMT" w:cs="ArialMT"/>
          <w:szCs w:val="20"/>
        </w:rPr>
      </w:pPr>
      <w:r w:rsidRPr="00203B1B">
        <w:rPr>
          <w:rFonts w:eastAsia="Times New Roman" w:cs="Arial"/>
          <w:color w:val="000000"/>
          <w:szCs w:val="20"/>
          <w:lang w:eastAsia="da-DK"/>
        </w:rPr>
        <w:t>Regn</w:t>
      </w:r>
      <w:r>
        <w:rPr>
          <w:rFonts w:eastAsia="Times New Roman" w:cs="Arial"/>
          <w:color w:val="000000"/>
          <w:szCs w:val="20"/>
          <w:lang w:eastAsia="da-DK"/>
        </w:rPr>
        <w:t xml:space="preserve">skabet viser et mindreforbrug på </w:t>
      </w:r>
      <w:r w:rsidR="00B631F8">
        <w:rPr>
          <w:rFonts w:eastAsia="Times New Roman" w:cs="Arial"/>
          <w:color w:val="000000"/>
          <w:szCs w:val="20"/>
          <w:lang w:eastAsia="da-DK"/>
        </w:rPr>
        <w:t>3,482</w:t>
      </w:r>
      <w:r>
        <w:rPr>
          <w:rFonts w:eastAsia="Times New Roman" w:cs="Arial"/>
          <w:color w:val="000000"/>
          <w:szCs w:val="20"/>
          <w:lang w:eastAsia="da-DK"/>
        </w:rPr>
        <w:t xml:space="preserve"> mio. </w:t>
      </w:r>
      <w:r w:rsidRPr="00203B1B">
        <w:rPr>
          <w:rFonts w:eastAsia="Times New Roman" w:cs="Arial"/>
          <w:color w:val="000000"/>
          <w:szCs w:val="20"/>
          <w:lang w:eastAsia="da-DK"/>
        </w:rPr>
        <w:t>kr.</w:t>
      </w:r>
      <w:r>
        <w:rPr>
          <w:rFonts w:eastAsia="Times New Roman" w:cs="Arial"/>
          <w:color w:val="000000"/>
          <w:szCs w:val="20"/>
          <w:lang w:eastAsia="da-DK"/>
        </w:rPr>
        <w:t xml:space="preserve">, som udgør </w:t>
      </w:r>
      <w:r w:rsidR="00B631F8">
        <w:rPr>
          <w:rFonts w:eastAsia="Times New Roman" w:cs="Arial"/>
          <w:color w:val="000000"/>
          <w:szCs w:val="20"/>
          <w:lang w:eastAsia="da-DK"/>
        </w:rPr>
        <w:t>41,4</w:t>
      </w:r>
      <w:r>
        <w:rPr>
          <w:rFonts w:eastAsia="Times New Roman" w:cs="Arial"/>
          <w:color w:val="000000"/>
          <w:szCs w:val="20"/>
          <w:lang w:eastAsia="da-DK"/>
        </w:rPr>
        <w:t xml:space="preserve"> pct.</w:t>
      </w:r>
      <w:r w:rsidRPr="00203B1B">
        <w:rPr>
          <w:rFonts w:eastAsia="Times New Roman" w:cs="Arial"/>
          <w:color w:val="000000"/>
          <w:szCs w:val="20"/>
          <w:lang w:eastAsia="da-DK"/>
        </w:rPr>
        <w:t xml:space="preserve"> af det afsatte budget</w:t>
      </w:r>
      <w:r w:rsidRPr="00B13EE5">
        <w:rPr>
          <w:rFonts w:eastAsia="Times New Roman" w:cs="Arial"/>
          <w:color w:val="000000"/>
          <w:szCs w:val="20"/>
          <w:lang w:eastAsia="da-DK"/>
        </w:rPr>
        <w:t xml:space="preserve">. </w:t>
      </w:r>
      <w:r w:rsidRPr="00B13EE5">
        <w:rPr>
          <w:rFonts w:ascii="ArialMT" w:hAnsi="ArialMT" w:cs="ArialMT"/>
          <w:szCs w:val="20"/>
        </w:rPr>
        <w:t>Boligselskaberne er kommet så langt med etablering af indsamling a</w:t>
      </w:r>
      <w:r w:rsidR="00B631F8">
        <w:rPr>
          <w:rFonts w:ascii="ArialMT" w:hAnsi="ArialMT" w:cs="ArialMT"/>
          <w:szCs w:val="20"/>
        </w:rPr>
        <w:t>f de genanvendelige materialer, men</w:t>
      </w:r>
      <w:r w:rsidR="00B631F8" w:rsidRPr="00B631F8">
        <w:rPr>
          <w:rFonts w:ascii="ArialMT" w:hAnsi="ArialMT" w:cs="ArialMT"/>
          <w:szCs w:val="20"/>
        </w:rPr>
        <w:t xml:space="preserve"> betalinger forventes</w:t>
      </w:r>
      <w:r w:rsidR="00B631F8">
        <w:rPr>
          <w:rFonts w:ascii="ArialMT" w:hAnsi="ArialMT" w:cs="ArialMT"/>
          <w:szCs w:val="20"/>
        </w:rPr>
        <w:t xml:space="preserve"> at</w:t>
      </w:r>
      <w:r w:rsidR="00B631F8" w:rsidRPr="00B631F8">
        <w:rPr>
          <w:rFonts w:ascii="ArialMT" w:hAnsi="ArialMT" w:cs="ArialMT"/>
          <w:szCs w:val="20"/>
        </w:rPr>
        <w:t xml:space="preserve"> falde </w:t>
      </w:r>
      <w:r w:rsidR="00B631F8">
        <w:rPr>
          <w:rFonts w:ascii="ArialMT" w:hAnsi="ArialMT" w:cs="ArialMT"/>
          <w:szCs w:val="20"/>
        </w:rPr>
        <w:t xml:space="preserve">først </w:t>
      </w:r>
      <w:r w:rsidR="00B631F8" w:rsidRPr="00B631F8">
        <w:rPr>
          <w:rFonts w:ascii="ArialMT" w:hAnsi="ArialMT" w:cs="ArialMT"/>
          <w:szCs w:val="20"/>
        </w:rPr>
        <w:t>i 1. kvartal 2020.</w:t>
      </w:r>
    </w:p>
    <w:p w:rsidR="00B631F8" w:rsidRPr="00403558" w:rsidRDefault="00B631F8" w:rsidP="00B631F8">
      <w:pPr>
        <w:autoSpaceDE w:val="0"/>
        <w:autoSpaceDN w:val="0"/>
        <w:adjustRightInd w:val="0"/>
        <w:spacing w:after="0"/>
        <w:jc w:val="both"/>
        <w:rPr>
          <w:rFonts w:ascii="ArialMT" w:hAnsi="ArialMT" w:cs="ArialMT"/>
          <w:szCs w:val="20"/>
        </w:rPr>
      </w:pPr>
    </w:p>
    <w:p w:rsidR="008D0A0A" w:rsidRDefault="008D0A0A" w:rsidP="008D0A0A">
      <w:pPr>
        <w:spacing w:after="0"/>
        <w:jc w:val="both"/>
        <w:rPr>
          <w:rFonts w:eastAsia="Times New Roman" w:cs="Arial"/>
          <w:color w:val="000000"/>
          <w:szCs w:val="20"/>
          <w:lang w:eastAsia="da-DK"/>
        </w:rPr>
      </w:pPr>
      <w:r w:rsidRPr="00203B1B">
        <w:rPr>
          <w:i/>
          <w:sz w:val="22"/>
          <w:lang w:eastAsia="da-DK"/>
        </w:rPr>
        <w:t>223066 Kirkebjerg</w:t>
      </w:r>
    </w:p>
    <w:p w:rsidR="008D0A0A" w:rsidRPr="0005056E" w:rsidRDefault="008D0A0A" w:rsidP="008D0A0A">
      <w:pPr>
        <w:autoSpaceDE w:val="0"/>
        <w:autoSpaceDN w:val="0"/>
        <w:adjustRightInd w:val="0"/>
        <w:spacing w:after="0"/>
        <w:jc w:val="both"/>
        <w:rPr>
          <w:rFonts w:eastAsia="Times New Roman" w:cs="Arial"/>
          <w:color w:val="000000"/>
          <w:szCs w:val="20"/>
          <w:lang w:eastAsia="da-DK"/>
        </w:rPr>
      </w:pPr>
      <w:r w:rsidRPr="00203B1B">
        <w:rPr>
          <w:rFonts w:eastAsia="Times New Roman" w:cs="Arial"/>
          <w:color w:val="000000"/>
          <w:szCs w:val="20"/>
          <w:lang w:eastAsia="da-DK"/>
        </w:rPr>
        <w:t>Regn</w:t>
      </w:r>
      <w:r>
        <w:rPr>
          <w:rFonts w:eastAsia="Times New Roman" w:cs="Arial"/>
          <w:color w:val="000000"/>
          <w:szCs w:val="20"/>
          <w:lang w:eastAsia="da-DK"/>
        </w:rPr>
        <w:t>s</w:t>
      </w:r>
      <w:r w:rsidR="00B631F8">
        <w:rPr>
          <w:rFonts w:eastAsia="Times New Roman" w:cs="Arial"/>
          <w:color w:val="000000"/>
          <w:szCs w:val="20"/>
          <w:lang w:eastAsia="da-DK"/>
        </w:rPr>
        <w:t xml:space="preserve">kabet viser et mindreforbrug på 4,299 </w:t>
      </w:r>
      <w:r>
        <w:rPr>
          <w:rFonts w:eastAsia="Times New Roman" w:cs="Arial"/>
          <w:color w:val="000000"/>
          <w:szCs w:val="20"/>
          <w:lang w:eastAsia="da-DK"/>
        </w:rPr>
        <w:t>mio.</w:t>
      </w:r>
      <w:r w:rsidRPr="00203B1B">
        <w:rPr>
          <w:rFonts w:eastAsia="Times New Roman" w:cs="Arial"/>
          <w:color w:val="000000"/>
          <w:szCs w:val="20"/>
          <w:lang w:eastAsia="da-DK"/>
        </w:rPr>
        <w:t xml:space="preserve"> kr.</w:t>
      </w:r>
      <w:r w:rsidR="00B631F8">
        <w:rPr>
          <w:rFonts w:eastAsia="Times New Roman" w:cs="Arial"/>
          <w:color w:val="000000"/>
          <w:szCs w:val="20"/>
          <w:lang w:eastAsia="da-DK"/>
        </w:rPr>
        <w:t xml:space="preserve"> i udgifter</w:t>
      </w:r>
      <w:r>
        <w:rPr>
          <w:rFonts w:eastAsia="Times New Roman" w:cs="Arial"/>
          <w:color w:val="000000"/>
          <w:szCs w:val="20"/>
          <w:lang w:eastAsia="da-DK"/>
        </w:rPr>
        <w:t>, som udgør 43 pct.</w:t>
      </w:r>
      <w:r w:rsidRPr="00203B1B">
        <w:rPr>
          <w:rFonts w:eastAsia="Times New Roman" w:cs="Arial"/>
          <w:color w:val="000000"/>
          <w:szCs w:val="20"/>
          <w:lang w:eastAsia="da-DK"/>
        </w:rPr>
        <w:t xml:space="preserve"> af det afsatte budget</w:t>
      </w:r>
      <w:r>
        <w:rPr>
          <w:rFonts w:eastAsia="Times New Roman" w:cs="Arial"/>
          <w:color w:val="000000"/>
          <w:szCs w:val="20"/>
          <w:lang w:eastAsia="da-DK"/>
        </w:rPr>
        <w:t>.</w:t>
      </w:r>
      <w:r w:rsidRPr="008E6701">
        <w:rPr>
          <w:rFonts w:eastAsia="Times New Roman" w:cs="Arial"/>
          <w:color w:val="000000"/>
          <w:szCs w:val="20"/>
          <w:lang w:eastAsia="da-DK"/>
        </w:rPr>
        <w:t xml:space="preserve"> </w:t>
      </w:r>
      <w:r w:rsidR="00B631F8">
        <w:rPr>
          <w:rFonts w:eastAsia="Times New Roman" w:cs="Arial"/>
          <w:color w:val="000000"/>
          <w:szCs w:val="20"/>
          <w:lang w:eastAsia="da-DK"/>
        </w:rPr>
        <w:t>Der er også modtaget 1,580 mio. kr. mere i indtægter end det var budgettet. Afvigelsen skyldes</w:t>
      </w:r>
      <w:r w:rsidRPr="008E6701">
        <w:rPr>
          <w:rFonts w:eastAsia="Times New Roman" w:cs="Arial"/>
          <w:color w:val="000000"/>
          <w:szCs w:val="20"/>
          <w:lang w:eastAsia="da-DK"/>
        </w:rPr>
        <w:t xml:space="preserve"> </w:t>
      </w:r>
      <w:r>
        <w:rPr>
          <w:rFonts w:eastAsia="Times New Roman" w:cs="Arial"/>
          <w:color w:val="000000"/>
          <w:szCs w:val="20"/>
          <w:lang w:eastAsia="da-DK"/>
        </w:rPr>
        <w:t>primært at forhandlingerne om</w:t>
      </w:r>
      <w:r w:rsidR="00B631F8">
        <w:rPr>
          <w:rFonts w:eastAsia="Times New Roman" w:cs="Arial"/>
          <w:color w:val="000000"/>
          <w:szCs w:val="20"/>
          <w:lang w:eastAsia="da-DK"/>
        </w:rPr>
        <w:t xml:space="preserve"> ekspropriationserstatninger strakte</w:t>
      </w:r>
      <w:r>
        <w:rPr>
          <w:rFonts w:eastAsia="Times New Roman" w:cs="Arial"/>
          <w:color w:val="000000"/>
          <w:szCs w:val="20"/>
          <w:lang w:eastAsia="da-DK"/>
        </w:rPr>
        <w:t xml:space="preserve"> ud. </w:t>
      </w:r>
      <w:r w:rsidR="00B631F8" w:rsidRPr="00B631F8">
        <w:rPr>
          <w:rFonts w:eastAsia="Times New Roman" w:cs="Arial"/>
          <w:color w:val="000000"/>
          <w:szCs w:val="20"/>
          <w:lang w:eastAsia="da-DK"/>
        </w:rPr>
        <w:t xml:space="preserve">Der er </w:t>
      </w:r>
      <w:r w:rsidR="00B631F8">
        <w:rPr>
          <w:rFonts w:eastAsia="Times New Roman" w:cs="Arial"/>
          <w:color w:val="000000"/>
          <w:szCs w:val="20"/>
          <w:lang w:eastAsia="da-DK"/>
        </w:rPr>
        <w:t xml:space="preserve">nu </w:t>
      </w:r>
      <w:r w:rsidR="00B631F8" w:rsidRPr="00B631F8">
        <w:rPr>
          <w:rFonts w:eastAsia="Times New Roman" w:cs="Arial"/>
          <w:color w:val="000000"/>
          <w:szCs w:val="20"/>
          <w:lang w:eastAsia="da-DK"/>
        </w:rPr>
        <w:t xml:space="preserve">indgået kontrakt om udførelse af Kirkebjerg Parkvej med betalingsplan. </w:t>
      </w:r>
      <w:r w:rsidR="00B631F8">
        <w:rPr>
          <w:rFonts w:eastAsia="Times New Roman" w:cs="Arial"/>
          <w:color w:val="000000"/>
          <w:szCs w:val="20"/>
          <w:lang w:eastAsia="da-DK"/>
        </w:rPr>
        <w:t xml:space="preserve">Men projektet er forsinket og </w:t>
      </w:r>
      <w:r w:rsidR="00B631F8" w:rsidRPr="00B631F8">
        <w:rPr>
          <w:rFonts w:eastAsia="Times New Roman" w:cs="Arial"/>
          <w:color w:val="000000"/>
          <w:szCs w:val="20"/>
          <w:lang w:eastAsia="da-DK"/>
        </w:rPr>
        <w:t>fortsætter i 2020.</w:t>
      </w:r>
    </w:p>
    <w:p w:rsidR="008D0A0A" w:rsidRPr="00821E13" w:rsidRDefault="008D0A0A" w:rsidP="008D0A0A">
      <w:pPr>
        <w:spacing w:after="0"/>
        <w:jc w:val="both"/>
        <w:rPr>
          <w:rFonts w:ascii="ArialMT" w:hAnsi="ArialMT" w:cs="ArialMT"/>
          <w:szCs w:val="20"/>
        </w:rPr>
      </w:pPr>
    </w:p>
    <w:p w:rsidR="008D0A0A" w:rsidRDefault="008D0A0A" w:rsidP="008D0A0A">
      <w:pPr>
        <w:spacing w:after="0"/>
        <w:rPr>
          <w:i/>
          <w:sz w:val="22"/>
          <w:lang w:eastAsia="da-DK"/>
        </w:rPr>
      </w:pPr>
      <w:r>
        <w:rPr>
          <w:i/>
          <w:sz w:val="22"/>
          <w:lang w:eastAsia="da-DK"/>
        </w:rPr>
        <w:t>223094 Vestvolden, niveaufri krydsning af jernbanen</w:t>
      </w:r>
    </w:p>
    <w:p w:rsidR="008D0A0A" w:rsidRPr="001671B5" w:rsidRDefault="008D0A0A" w:rsidP="008D0A0A">
      <w:pPr>
        <w:rPr>
          <w:rFonts w:cs="Arial"/>
        </w:rPr>
      </w:pPr>
      <w:r w:rsidRPr="00203B1B">
        <w:rPr>
          <w:rFonts w:eastAsia="Times New Roman" w:cs="Arial"/>
          <w:color w:val="000000"/>
          <w:szCs w:val="20"/>
          <w:lang w:eastAsia="da-DK"/>
        </w:rPr>
        <w:t>Regn</w:t>
      </w:r>
      <w:r>
        <w:rPr>
          <w:rFonts w:eastAsia="Times New Roman" w:cs="Arial"/>
          <w:color w:val="000000"/>
          <w:szCs w:val="20"/>
          <w:lang w:eastAsia="da-DK"/>
        </w:rPr>
        <w:t>skabet viser et mindreforbrug</w:t>
      </w:r>
      <w:r w:rsidR="00446CD6">
        <w:rPr>
          <w:rFonts w:eastAsia="Times New Roman" w:cs="Arial"/>
          <w:color w:val="000000"/>
          <w:szCs w:val="20"/>
          <w:lang w:eastAsia="da-DK"/>
        </w:rPr>
        <w:t>, (merindtægt),</w:t>
      </w:r>
      <w:r>
        <w:rPr>
          <w:rFonts w:eastAsia="Times New Roman" w:cs="Arial"/>
          <w:color w:val="000000"/>
          <w:szCs w:val="20"/>
          <w:lang w:eastAsia="da-DK"/>
        </w:rPr>
        <w:t xml:space="preserve"> på </w:t>
      </w:r>
      <w:r w:rsidR="00912E30">
        <w:rPr>
          <w:rFonts w:eastAsia="Times New Roman" w:cs="Arial"/>
          <w:color w:val="000000"/>
          <w:szCs w:val="20"/>
          <w:lang w:eastAsia="da-DK"/>
        </w:rPr>
        <w:t>1,638</w:t>
      </w:r>
      <w:r>
        <w:rPr>
          <w:rFonts w:eastAsia="Times New Roman" w:cs="Arial"/>
          <w:color w:val="000000"/>
          <w:szCs w:val="20"/>
          <w:lang w:eastAsia="da-DK"/>
        </w:rPr>
        <w:t xml:space="preserve"> mio.</w:t>
      </w:r>
      <w:r w:rsidRPr="00203B1B">
        <w:rPr>
          <w:rFonts w:eastAsia="Times New Roman" w:cs="Arial"/>
          <w:color w:val="000000"/>
          <w:szCs w:val="20"/>
          <w:lang w:eastAsia="da-DK"/>
        </w:rPr>
        <w:t xml:space="preserve"> kr.</w:t>
      </w:r>
      <w:r>
        <w:rPr>
          <w:rFonts w:eastAsia="Times New Roman" w:cs="Arial"/>
          <w:color w:val="000000"/>
          <w:szCs w:val="20"/>
          <w:lang w:eastAsia="da-DK"/>
        </w:rPr>
        <w:t xml:space="preserve">, som udgør </w:t>
      </w:r>
      <w:r w:rsidR="003E0B57">
        <w:rPr>
          <w:rFonts w:eastAsia="Times New Roman" w:cs="Arial"/>
          <w:color w:val="000000"/>
          <w:szCs w:val="20"/>
          <w:lang w:eastAsia="da-DK"/>
        </w:rPr>
        <w:t>660,0</w:t>
      </w:r>
      <w:r>
        <w:rPr>
          <w:rFonts w:eastAsia="Times New Roman" w:cs="Arial"/>
          <w:color w:val="000000"/>
          <w:szCs w:val="20"/>
          <w:lang w:eastAsia="da-DK"/>
        </w:rPr>
        <w:t xml:space="preserve"> pct.</w:t>
      </w:r>
      <w:r w:rsidRPr="00203B1B">
        <w:rPr>
          <w:rFonts w:eastAsia="Times New Roman" w:cs="Arial"/>
          <w:color w:val="000000"/>
          <w:szCs w:val="20"/>
          <w:lang w:eastAsia="da-DK"/>
        </w:rPr>
        <w:t xml:space="preserve"> af det afsatte budget</w:t>
      </w:r>
      <w:r>
        <w:rPr>
          <w:rFonts w:cs="Arial"/>
        </w:rPr>
        <w:t xml:space="preserve">. Etableringen af broen er opgivet. I 2018 er tilskuddet fra Cykelpuljen tilbagebetalt. Krav over for Naturstyrelsen </w:t>
      </w:r>
      <w:r w:rsidR="003E0B57">
        <w:rPr>
          <w:rFonts w:cs="Arial"/>
        </w:rPr>
        <w:t>blev</w:t>
      </w:r>
      <w:r>
        <w:rPr>
          <w:rFonts w:cs="Arial"/>
        </w:rPr>
        <w:t xml:space="preserve"> gjort gældende i </w:t>
      </w:r>
      <w:r w:rsidR="00446CD6" w:rsidRPr="00446CD6">
        <w:rPr>
          <w:rFonts w:cs="Arial"/>
        </w:rPr>
        <w:t>2019, indtægten er indgået i 2020</w:t>
      </w:r>
      <w:r w:rsidRPr="00446CD6">
        <w:rPr>
          <w:rFonts w:cs="Arial"/>
        </w:rPr>
        <w:t>.</w:t>
      </w:r>
      <w:r w:rsidRPr="00446CD6">
        <w:rPr>
          <w:rFonts w:eastAsia="Times New Roman" w:cs="Arial"/>
          <w:szCs w:val="20"/>
          <w:lang w:eastAsia="da-DK"/>
        </w:rPr>
        <w:tab/>
      </w:r>
    </w:p>
    <w:p w:rsidR="008D0A0A" w:rsidRDefault="008D0A0A" w:rsidP="008D0A0A">
      <w:pPr>
        <w:spacing w:after="0"/>
        <w:rPr>
          <w:i/>
          <w:sz w:val="22"/>
          <w:lang w:eastAsia="da-DK"/>
        </w:rPr>
      </w:pPr>
      <w:r>
        <w:rPr>
          <w:i/>
          <w:sz w:val="22"/>
          <w:lang w:eastAsia="da-DK"/>
        </w:rPr>
        <w:t>223152 Letbanen på Ring 3</w:t>
      </w:r>
    </w:p>
    <w:p w:rsidR="008D0A0A" w:rsidRDefault="008D0A0A" w:rsidP="008D0A0A">
      <w:pPr>
        <w:spacing w:after="0"/>
        <w:rPr>
          <w:rFonts w:cs="Arial"/>
        </w:rPr>
      </w:pPr>
      <w:r w:rsidRPr="00203B1B">
        <w:rPr>
          <w:rFonts w:eastAsia="Times New Roman" w:cs="Arial"/>
          <w:color w:val="000000"/>
          <w:szCs w:val="20"/>
          <w:lang w:eastAsia="da-DK"/>
        </w:rPr>
        <w:t>Regn</w:t>
      </w:r>
      <w:r w:rsidR="003E0B57">
        <w:rPr>
          <w:rFonts w:eastAsia="Times New Roman" w:cs="Arial"/>
          <w:color w:val="000000"/>
          <w:szCs w:val="20"/>
          <w:lang w:eastAsia="da-DK"/>
        </w:rPr>
        <w:t xml:space="preserve">skabet viser en mindreforbrug på 1,592 </w:t>
      </w:r>
      <w:r>
        <w:rPr>
          <w:rFonts w:eastAsia="Times New Roman" w:cs="Arial"/>
          <w:color w:val="000000"/>
          <w:szCs w:val="20"/>
          <w:lang w:eastAsia="da-DK"/>
        </w:rPr>
        <w:t>mio.</w:t>
      </w:r>
      <w:r w:rsidRPr="00203B1B">
        <w:rPr>
          <w:rFonts w:eastAsia="Times New Roman" w:cs="Arial"/>
          <w:color w:val="000000"/>
          <w:szCs w:val="20"/>
          <w:lang w:eastAsia="da-DK"/>
        </w:rPr>
        <w:t xml:space="preserve"> kr.</w:t>
      </w:r>
      <w:r>
        <w:rPr>
          <w:rFonts w:eastAsia="Times New Roman" w:cs="Arial"/>
          <w:color w:val="000000"/>
          <w:szCs w:val="20"/>
          <w:lang w:eastAsia="da-DK"/>
        </w:rPr>
        <w:t xml:space="preserve">, som udgør </w:t>
      </w:r>
      <w:r w:rsidR="003E0B57">
        <w:rPr>
          <w:rFonts w:eastAsia="Times New Roman" w:cs="Arial"/>
          <w:color w:val="000000"/>
          <w:szCs w:val="20"/>
          <w:lang w:eastAsia="da-DK"/>
        </w:rPr>
        <w:t>66,3</w:t>
      </w:r>
      <w:r>
        <w:rPr>
          <w:rFonts w:eastAsia="Times New Roman" w:cs="Arial"/>
          <w:color w:val="000000"/>
          <w:szCs w:val="20"/>
          <w:lang w:eastAsia="da-DK"/>
        </w:rPr>
        <w:t xml:space="preserve"> pct.</w:t>
      </w:r>
      <w:r w:rsidRPr="00203B1B">
        <w:rPr>
          <w:rFonts w:eastAsia="Times New Roman" w:cs="Arial"/>
          <w:color w:val="000000"/>
          <w:szCs w:val="20"/>
          <w:lang w:eastAsia="da-DK"/>
        </w:rPr>
        <w:t xml:space="preserve"> af det afsatte budget</w:t>
      </w:r>
      <w:r>
        <w:rPr>
          <w:rFonts w:eastAsia="Times New Roman" w:cs="Arial"/>
          <w:color w:val="000000"/>
          <w:szCs w:val="20"/>
          <w:lang w:eastAsia="da-DK"/>
        </w:rPr>
        <w:t xml:space="preserve">. </w:t>
      </w:r>
      <w:r w:rsidR="003E0B57" w:rsidRPr="003E0B57">
        <w:rPr>
          <w:rFonts w:cs="Arial"/>
        </w:rPr>
        <w:t>Budget i 2019 var hovedsagelig afsat til arealerhvervelser. Betaling er ikke faldet i 2019, foretages i 2020.</w:t>
      </w:r>
    </w:p>
    <w:p w:rsidR="003E0B57" w:rsidRDefault="003E0B57" w:rsidP="008D0A0A">
      <w:pPr>
        <w:spacing w:after="0"/>
        <w:rPr>
          <w:i/>
          <w:sz w:val="22"/>
          <w:lang w:eastAsia="da-DK"/>
        </w:rPr>
      </w:pPr>
    </w:p>
    <w:p w:rsidR="003E0B57" w:rsidRPr="003E0B57" w:rsidRDefault="003E0B57" w:rsidP="003E0B57">
      <w:pPr>
        <w:spacing w:after="0"/>
        <w:rPr>
          <w:i/>
          <w:sz w:val="22"/>
          <w:lang w:eastAsia="da-DK"/>
        </w:rPr>
      </w:pPr>
      <w:r w:rsidRPr="003E0B57">
        <w:rPr>
          <w:i/>
          <w:sz w:val="22"/>
          <w:lang w:eastAsia="da-DK"/>
        </w:rPr>
        <w:t xml:space="preserve">223208 Bus 500s + way - Fremkommelighedspuljen </w:t>
      </w:r>
    </w:p>
    <w:p w:rsidR="008D0A0A" w:rsidRDefault="008D0A0A" w:rsidP="008D0A0A">
      <w:pPr>
        <w:autoSpaceDE w:val="0"/>
        <w:autoSpaceDN w:val="0"/>
        <w:adjustRightInd w:val="0"/>
        <w:spacing w:after="0"/>
        <w:jc w:val="both"/>
        <w:rPr>
          <w:rFonts w:ascii="ArialMT" w:hAnsi="ArialMT" w:cs="ArialMT"/>
          <w:szCs w:val="20"/>
        </w:rPr>
      </w:pPr>
      <w:r w:rsidRPr="00203B1B">
        <w:rPr>
          <w:rFonts w:eastAsia="Times New Roman" w:cs="Arial"/>
          <w:color w:val="000000"/>
          <w:szCs w:val="20"/>
          <w:lang w:eastAsia="da-DK"/>
        </w:rPr>
        <w:t>Regn</w:t>
      </w:r>
      <w:r>
        <w:rPr>
          <w:rFonts w:eastAsia="Times New Roman" w:cs="Arial"/>
          <w:color w:val="000000"/>
          <w:szCs w:val="20"/>
          <w:lang w:eastAsia="da-DK"/>
        </w:rPr>
        <w:t>skab</w:t>
      </w:r>
      <w:r w:rsidR="003E0B57">
        <w:rPr>
          <w:rFonts w:eastAsia="Times New Roman" w:cs="Arial"/>
          <w:color w:val="000000"/>
          <w:szCs w:val="20"/>
          <w:lang w:eastAsia="da-DK"/>
        </w:rPr>
        <w:t>et</w:t>
      </w:r>
      <w:r>
        <w:rPr>
          <w:rFonts w:eastAsia="Times New Roman" w:cs="Arial"/>
          <w:color w:val="000000"/>
          <w:szCs w:val="20"/>
          <w:lang w:eastAsia="da-DK"/>
        </w:rPr>
        <w:t xml:space="preserve"> viser en mindre</w:t>
      </w:r>
      <w:r w:rsidR="003E0B57">
        <w:rPr>
          <w:rFonts w:eastAsia="Times New Roman" w:cs="Arial"/>
          <w:color w:val="000000"/>
          <w:szCs w:val="20"/>
          <w:lang w:eastAsia="da-DK"/>
        </w:rPr>
        <w:t xml:space="preserve">indtægt </w:t>
      </w:r>
      <w:r>
        <w:rPr>
          <w:rFonts w:eastAsia="Times New Roman" w:cs="Arial"/>
          <w:color w:val="000000"/>
          <w:szCs w:val="20"/>
          <w:lang w:eastAsia="da-DK"/>
        </w:rPr>
        <w:t>på 0</w:t>
      </w:r>
      <w:r w:rsidR="003E0B57">
        <w:rPr>
          <w:rFonts w:eastAsia="Times New Roman" w:cs="Arial"/>
          <w:color w:val="000000"/>
          <w:szCs w:val="20"/>
          <w:lang w:eastAsia="da-DK"/>
        </w:rPr>
        <w:t>,705</w:t>
      </w:r>
      <w:r>
        <w:rPr>
          <w:rFonts w:eastAsia="Times New Roman" w:cs="Arial"/>
          <w:color w:val="000000"/>
          <w:szCs w:val="20"/>
          <w:lang w:eastAsia="da-DK"/>
        </w:rPr>
        <w:t xml:space="preserve"> mio.</w:t>
      </w:r>
      <w:r w:rsidRPr="00203B1B">
        <w:rPr>
          <w:rFonts w:eastAsia="Times New Roman" w:cs="Arial"/>
          <w:color w:val="000000"/>
          <w:szCs w:val="20"/>
          <w:lang w:eastAsia="da-DK"/>
        </w:rPr>
        <w:t xml:space="preserve"> kr.</w:t>
      </w:r>
      <w:r>
        <w:rPr>
          <w:rFonts w:eastAsia="Times New Roman" w:cs="Arial"/>
          <w:color w:val="000000"/>
          <w:szCs w:val="20"/>
          <w:lang w:eastAsia="da-DK"/>
        </w:rPr>
        <w:t xml:space="preserve">, som udgør </w:t>
      </w:r>
      <w:r w:rsidR="003E0B57">
        <w:rPr>
          <w:rFonts w:eastAsia="Times New Roman" w:cs="Arial"/>
          <w:color w:val="000000"/>
          <w:szCs w:val="20"/>
          <w:lang w:eastAsia="da-DK"/>
        </w:rPr>
        <w:t xml:space="preserve">100,0 </w:t>
      </w:r>
      <w:r>
        <w:rPr>
          <w:rFonts w:eastAsia="Times New Roman" w:cs="Arial"/>
          <w:color w:val="000000"/>
          <w:szCs w:val="20"/>
          <w:lang w:eastAsia="da-DK"/>
        </w:rPr>
        <w:t>pct.</w:t>
      </w:r>
      <w:r w:rsidRPr="00203B1B">
        <w:rPr>
          <w:rFonts w:eastAsia="Times New Roman" w:cs="Arial"/>
          <w:color w:val="000000"/>
          <w:szCs w:val="20"/>
          <w:lang w:eastAsia="da-DK"/>
        </w:rPr>
        <w:t xml:space="preserve"> af det afsatte budget</w:t>
      </w:r>
      <w:r>
        <w:rPr>
          <w:rFonts w:eastAsia="Times New Roman" w:cs="Arial"/>
          <w:color w:val="000000"/>
          <w:szCs w:val="20"/>
          <w:lang w:eastAsia="da-DK"/>
        </w:rPr>
        <w:t xml:space="preserve">. </w:t>
      </w:r>
      <w:r w:rsidR="003E0B57">
        <w:rPr>
          <w:rFonts w:eastAsia="Times New Roman" w:cs="Arial"/>
          <w:color w:val="000000"/>
          <w:szCs w:val="20"/>
          <w:lang w:eastAsia="da-DK"/>
        </w:rPr>
        <w:t>Afvigelsen</w:t>
      </w:r>
      <w:r>
        <w:rPr>
          <w:rFonts w:eastAsia="Times New Roman" w:cs="Arial"/>
          <w:color w:val="000000"/>
          <w:szCs w:val="20"/>
          <w:lang w:eastAsia="da-DK"/>
        </w:rPr>
        <w:t xml:space="preserve"> skyldes bl.a., at </w:t>
      </w:r>
      <w:r w:rsidR="003E0B57" w:rsidRPr="003E0B57">
        <w:rPr>
          <w:rFonts w:eastAsia="Times New Roman" w:cs="Arial"/>
          <w:color w:val="000000"/>
          <w:szCs w:val="20"/>
          <w:lang w:eastAsia="da-DK"/>
        </w:rPr>
        <w:t xml:space="preserve">statusredegørelse </w:t>
      </w:r>
      <w:r w:rsidR="00446CD6">
        <w:rPr>
          <w:rFonts w:eastAsia="Times New Roman" w:cs="Arial"/>
          <w:color w:val="000000"/>
          <w:szCs w:val="20"/>
          <w:lang w:eastAsia="da-DK"/>
        </w:rPr>
        <w:t>først</w:t>
      </w:r>
      <w:r w:rsidR="00446CD6" w:rsidRPr="003E0B57">
        <w:rPr>
          <w:rFonts w:eastAsia="Times New Roman" w:cs="Arial"/>
          <w:color w:val="000000"/>
          <w:szCs w:val="20"/>
          <w:lang w:eastAsia="da-DK"/>
        </w:rPr>
        <w:t xml:space="preserve"> </w:t>
      </w:r>
      <w:r w:rsidR="003E0B57" w:rsidRPr="003E0B57">
        <w:rPr>
          <w:rFonts w:eastAsia="Times New Roman" w:cs="Arial"/>
          <w:color w:val="000000"/>
          <w:szCs w:val="20"/>
          <w:lang w:eastAsia="da-DK"/>
        </w:rPr>
        <w:t>foreligger</w:t>
      </w:r>
      <w:r w:rsidR="003E0B57">
        <w:rPr>
          <w:rFonts w:eastAsia="Times New Roman" w:cs="Arial"/>
          <w:color w:val="000000"/>
          <w:szCs w:val="20"/>
          <w:lang w:eastAsia="da-DK"/>
        </w:rPr>
        <w:t xml:space="preserve"> primo 2020 hvorefter indtægten kan modtages</w:t>
      </w:r>
      <w:r w:rsidR="003E0B57" w:rsidRPr="003E0B57">
        <w:rPr>
          <w:rFonts w:eastAsia="Times New Roman" w:cs="Arial"/>
          <w:color w:val="000000"/>
          <w:szCs w:val="20"/>
          <w:lang w:eastAsia="da-DK"/>
        </w:rPr>
        <w:t>.</w:t>
      </w:r>
    </w:p>
    <w:p w:rsidR="008D0A0A" w:rsidRDefault="008D0A0A" w:rsidP="008D0A0A">
      <w:pPr>
        <w:spacing w:after="0"/>
        <w:rPr>
          <w:i/>
          <w:sz w:val="22"/>
          <w:lang w:eastAsia="da-DK"/>
        </w:rPr>
      </w:pPr>
    </w:p>
    <w:p w:rsidR="00AA0341" w:rsidRDefault="00AA0341" w:rsidP="008D0A0A">
      <w:pPr>
        <w:spacing w:after="0"/>
        <w:rPr>
          <w:i/>
          <w:sz w:val="22"/>
          <w:lang w:eastAsia="da-DK"/>
        </w:rPr>
      </w:pPr>
    </w:p>
    <w:p w:rsidR="00AA0341" w:rsidRDefault="00AA0341" w:rsidP="008D0A0A">
      <w:pPr>
        <w:spacing w:after="0"/>
        <w:rPr>
          <w:i/>
          <w:sz w:val="22"/>
          <w:lang w:eastAsia="da-DK"/>
        </w:rPr>
      </w:pPr>
    </w:p>
    <w:p w:rsidR="008D0A0A" w:rsidRDefault="008D0A0A" w:rsidP="008D0A0A">
      <w:pPr>
        <w:spacing w:after="0"/>
        <w:rPr>
          <w:i/>
          <w:sz w:val="22"/>
          <w:lang w:eastAsia="da-DK"/>
        </w:rPr>
      </w:pPr>
    </w:p>
    <w:p w:rsidR="008D0A0A" w:rsidRDefault="00B631F8" w:rsidP="008D0A0A">
      <w:pPr>
        <w:pStyle w:val="Overskrift2"/>
        <w:spacing w:before="0"/>
      </w:pPr>
      <w:bookmarkStart w:id="18" w:name="_Toc348886"/>
      <w:bookmarkStart w:id="19" w:name="_Toc35429369"/>
      <w:r>
        <w:t>2.4 Regnskab 2019</w:t>
      </w:r>
      <w:r w:rsidR="008D0A0A">
        <w:t xml:space="preserve"> fordelt på projekter</w:t>
      </w:r>
      <w:bookmarkEnd w:id="18"/>
      <w:bookmarkEnd w:id="19"/>
    </w:p>
    <w:p w:rsidR="008D0A0A" w:rsidRPr="002C5ADF" w:rsidRDefault="008D0A0A" w:rsidP="008D0A0A">
      <w:pPr>
        <w:spacing w:after="0"/>
      </w:pPr>
      <w:r>
        <w:t>Tabel 2. Økonomisk oversigt fordelt på anlægsprojekter</w:t>
      </w:r>
    </w:p>
    <w:tbl>
      <w:tblPr>
        <w:tblW w:w="9980" w:type="dxa"/>
        <w:tblInd w:w="-5" w:type="dxa"/>
        <w:tblCellMar>
          <w:left w:w="70" w:type="dxa"/>
          <w:right w:w="70" w:type="dxa"/>
        </w:tblCellMar>
        <w:tblLook w:val="04A0" w:firstRow="1" w:lastRow="0" w:firstColumn="1" w:lastColumn="0" w:noHBand="0" w:noVBand="1"/>
      </w:tblPr>
      <w:tblGrid>
        <w:gridCol w:w="3160"/>
        <w:gridCol w:w="1060"/>
        <w:gridCol w:w="960"/>
        <w:gridCol w:w="1031"/>
        <w:gridCol w:w="960"/>
        <w:gridCol w:w="1001"/>
        <w:gridCol w:w="960"/>
        <w:gridCol w:w="960"/>
      </w:tblGrid>
      <w:tr w:rsidR="009E29F0" w:rsidRPr="009E29F0" w:rsidTr="003E0B57">
        <w:trPr>
          <w:trHeight w:val="805"/>
          <w:tblHeader/>
        </w:trPr>
        <w:tc>
          <w:tcPr>
            <w:tcW w:w="3160" w:type="dxa"/>
            <w:tcBorders>
              <w:top w:val="single" w:sz="4" w:space="0" w:color="auto"/>
              <w:left w:val="single" w:sz="4" w:space="0" w:color="auto"/>
              <w:bottom w:val="single" w:sz="4" w:space="0" w:color="auto"/>
              <w:right w:val="single" w:sz="4" w:space="0" w:color="auto"/>
            </w:tcBorders>
            <w:shd w:val="clear" w:color="000000" w:fill="DDEBF7"/>
            <w:vAlign w:val="bottom"/>
            <w:hideMark/>
          </w:tcPr>
          <w:p w:rsidR="009E29F0" w:rsidRPr="003E0B57" w:rsidRDefault="009E29F0" w:rsidP="009E29F0">
            <w:pPr>
              <w:spacing w:after="0"/>
              <w:rPr>
                <w:rFonts w:eastAsia="Times New Roman" w:cs="Arial"/>
                <w:b/>
                <w:bCs/>
                <w:color w:val="000000"/>
                <w:sz w:val="18"/>
                <w:szCs w:val="18"/>
                <w:lang w:eastAsia="da-DK"/>
              </w:rPr>
            </w:pPr>
            <w:bookmarkStart w:id="20" w:name="_Toc348887"/>
            <w:r w:rsidRPr="003E0B57">
              <w:rPr>
                <w:rFonts w:eastAsia="Times New Roman" w:cs="Arial"/>
                <w:b/>
                <w:bCs/>
                <w:color w:val="000000"/>
                <w:sz w:val="18"/>
                <w:szCs w:val="18"/>
                <w:lang w:eastAsia="da-DK"/>
              </w:rPr>
              <w:t>Teknik- og Miljøudvalget                                    i 1.000 kr.</w:t>
            </w:r>
          </w:p>
        </w:tc>
        <w:tc>
          <w:tcPr>
            <w:tcW w:w="1060" w:type="dxa"/>
            <w:tcBorders>
              <w:top w:val="single" w:sz="4" w:space="0" w:color="auto"/>
              <w:left w:val="nil"/>
              <w:bottom w:val="single" w:sz="4" w:space="0" w:color="auto"/>
              <w:right w:val="single" w:sz="4" w:space="0" w:color="auto"/>
            </w:tcBorders>
            <w:shd w:val="clear" w:color="000000" w:fill="DDEBF7"/>
            <w:vAlign w:val="bottom"/>
            <w:hideMark/>
          </w:tcPr>
          <w:p w:rsidR="009E29F0" w:rsidRPr="003E0B57" w:rsidRDefault="009E29F0" w:rsidP="009E29F0">
            <w:pPr>
              <w:spacing w:after="0"/>
              <w:jc w:val="center"/>
              <w:rPr>
                <w:rFonts w:eastAsia="Times New Roman" w:cs="Arial"/>
                <w:b/>
                <w:bCs/>
                <w:color w:val="000000"/>
                <w:sz w:val="18"/>
                <w:szCs w:val="18"/>
                <w:lang w:eastAsia="da-DK"/>
              </w:rPr>
            </w:pPr>
            <w:r w:rsidRPr="003E0B57">
              <w:rPr>
                <w:rFonts w:eastAsia="Times New Roman" w:cs="Arial"/>
                <w:b/>
                <w:bCs/>
                <w:color w:val="000000"/>
                <w:sz w:val="18"/>
                <w:szCs w:val="18"/>
                <w:lang w:eastAsia="da-DK"/>
              </w:rPr>
              <w:t>Udgift/ Indtægt/ Netto*</w:t>
            </w:r>
          </w:p>
        </w:tc>
        <w:tc>
          <w:tcPr>
            <w:tcW w:w="960" w:type="dxa"/>
            <w:tcBorders>
              <w:top w:val="single" w:sz="4" w:space="0" w:color="auto"/>
              <w:left w:val="nil"/>
              <w:bottom w:val="single" w:sz="4" w:space="0" w:color="auto"/>
              <w:right w:val="single" w:sz="4" w:space="0" w:color="auto"/>
            </w:tcBorders>
            <w:shd w:val="clear" w:color="000000" w:fill="DDEBF7"/>
            <w:vAlign w:val="bottom"/>
            <w:hideMark/>
          </w:tcPr>
          <w:p w:rsidR="009E29F0" w:rsidRPr="003E0B57" w:rsidRDefault="00A720A4" w:rsidP="009E29F0">
            <w:pPr>
              <w:spacing w:after="0"/>
              <w:jc w:val="center"/>
              <w:rPr>
                <w:rFonts w:eastAsia="Times New Roman" w:cs="Arial"/>
                <w:b/>
                <w:bCs/>
                <w:color w:val="000000"/>
                <w:sz w:val="18"/>
                <w:szCs w:val="18"/>
                <w:lang w:eastAsia="da-DK"/>
              </w:rPr>
            </w:pPr>
            <w:r>
              <w:rPr>
                <w:rFonts w:eastAsia="Times New Roman" w:cs="Arial"/>
                <w:b/>
                <w:bCs/>
                <w:color w:val="000000"/>
                <w:sz w:val="18"/>
                <w:szCs w:val="18"/>
                <w:lang w:eastAsia="da-DK"/>
              </w:rPr>
              <w:t>Opr. vedt. budget 2019</w:t>
            </w:r>
          </w:p>
        </w:tc>
        <w:tc>
          <w:tcPr>
            <w:tcW w:w="960" w:type="dxa"/>
            <w:tcBorders>
              <w:top w:val="single" w:sz="4" w:space="0" w:color="auto"/>
              <w:left w:val="nil"/>
              <w:bottom w:val="single" w:sz="4" w:space="0" w:color="auto"/>
              <w:right w:val="single" w:sz="4" w:space="0" w:color="auto"/>
            </w:tcBorders>
            <w:shd w:val="clear" w:color="000000" w:fill="DDEBF7"/>
            <w:vAlign w:val="bottom"/>
            <w:hideMark/>
          </w:tcPr>
          <w:p w:rsidR="009E29F0" w:rsidRPr="003E0B57" w:rsidRDefault="00A720A4" w:rsidP="009E29F0">
            <w:pPr>
              <w:spacing w:after="0"/>
              <w:jc w:val="center"/>
              <w:rPr>
                <w:rFonts w:eastAsia="Times New Roman" w:cs="Arial"/>
                <w:b/>
                <w:bCs/>
                <w:color w:val="000000"/>
                <w:sz w:val="18"/>
                <w:szCs w:val="18"/>
                <w:lang w:eastAsia="da-DK"/>
              </w:rPr>
            </w:pPr>
            <w:r>
              <w:rPr>
                <w:rFonts w:eastAsia="Times New Roman" w:cs="Arial"/>
                <w:b/>
                <w:bCs/>
                <w:color w:val="000000"/>
                <w:sz w:val="18"/>
                <w:szCs w:val="18"/>
                <w:lang w:eastAsia="da-DK"/>
              </w:rPr>
              <w:t>Budget-ændringer 2019</w:t>
            </w:r>
          </w:p>
        </w:tc>
        <w:tc>
          <w:tcPr>
            <w:tcW w:w="960" w:type="dxa"/>
            <w:tcBorders>
              <w:top w:val="single" w:sz="4" w:space="0" w:color="auto"/>
              <w:left w:val="nil"/>
              <w:bottom w:val="single" w:sz="4" w:space="0" w:color="auto"/>
              <w:right w:val="single" w:sz="4" w:space="0" w:color="auto"/>
            </w:tcBorders>
            <w:shd w:val="clear" w:color="000000" w:fill="DDEBF7"/>
            <w:vAlign w:val="bottom"/>
            <w:hideMark/>
          </w:tcPr>
          <w:p w:rsidR="009E29F0" w:rsidRPr="003E0B57" w:rsidRDefault="00A720A4" w:rsidP="009E29F0">
            <w:pPr>
              <w:spacing w:after="0"/>
              <w:jc w:val="center"/>
              <w:rPr>
                <w:rFonts w:eastAsia="Times New Roman" w:cs="Arial"/>
                <w:b/>
                <w:bCs/>
                <w:color w:val="000000"/>
                <w:sz w:val="18"/>
                <w:szCs w:val="18"/>
                <w:lang w:eastAsia="da-DK"/>
              </w:rPr>
            </w:pPr>
            <w:r>
              <w:rPr>
                <w:rFonts w:eastAsia="Times New Roman" w:cs="Arial"/>
                <w:b/>
                <w:bCs/>
                <w:color w:val="000000"/>
                <w:sz w:val="18"/>
                <w:szCs w:val="18"/>
                <w:lang w:eastAsia="da-DK"/>
              </w:rPr>
              <w:t>Korr. vedt. budget 2019</w:t>
            </w:r>
          </w:p>
        </w:tc>
        <w:tc>
          <w:tcPr>
            <w:tcW w:w="960" w:type="dxa"/>
            <w:tcBorders>
              <w:top w:val="single" w:sz="4" w:space="0" w:color="auto"/>
              <w:left w:val="nil"/>
              <w:bottom w:val="single" w:sz="4" w:space="0" w:color="auto"/>
              <w:right w:val="single" w:sz="4" w:space="0" w:color="auto"/>
            </w:tcBorders>
            <w:shd w:val="clear" w:color="000000" w:fill="DDEBF7"/>
            <w:vAlign w:val="bottom"/>
            <w:hideMark/>
          </w:tcPr>
          <w:p w:rsidR="009E29F0" w:rsidRPr="003E0B57" w:rsidRDefault="00A720A4" w:rsidP="009E29F0">
            <w:pPr>
              <w:spacing w:after="0"/>
              <w:jc w:val="center"/>
              <w:rPr>
                <w:rFonts w:eastAsia="Times New Roman" w:cs="Arial"/>
                <w:b/>
                <w:bCs/>
                <w:color w:val="000000"/>
                <w:sz w:val="18"/>
                <w:szCs w:val="18"/>
                <w:lang w:eastAsia="da-DK"/>
              </w:rPr>
            </w:pPr>
            <w:r>
              <w:rPr>
                <w:rFonts w:eastAsia="Times New Roman" w:cs="Arial"/>
                <w:b/>
                <w:bCs/>
                <w:color w:val="000000"/>
                <w:sz w:val="18"/>
                <w:szCs w:val="18"/>
                <w:lang w:eastAsia="da-DK"/>
              </w:rPr>
              <w:t>Regnskab 2019</w:t>
            </w:r>
          </w:p>
        </w:tc>
        <w:tc>
          <w:tcPr>
            <w:tcW w:w="960" w:type="dxa"/>
            <w:tcBorders>
              <w:top w:val="single" w:sz="4" w:space="0" w:color="auto"/>
              <w:left w:val="nil"/>
              <w:bottom w:val="single" w:sz="4" w:space="0" w:color="auto"/>
              <w:right w:val="single" w:sz="4" w:space="0" w:color="auto"/>
            </w:tcBorders>
            <w:shd w:val="clear" w:color="000000" w:fill="DDEBF7"/>
            <w:vAlign w:val="bottom"/>
            <w:hideMark/>
          </w:tcPr>
          <w:p w:rsidR="009E29F0" w:rsidRPr="003E0B57" w:rsidRDefault="009E29F0" w:rsidP="009E29F0">
            <w:pPr>
              <w:spacing w:after="0"/>
              <w:jc w:val="center"/>
              <w:rPr>
                <w:rFonts w:eastAsia="Times New Roman" w:cs="Arial"/>
                <w:b/>
                <w:bCs/>
                <w:color w:val="000000"/>
                <w:sz w:val="18"/>
                <w:szCs w:val="18"/>
                <w:lang w:eastAsia="da-DK"/>
              </w:rPr>
            </w:pPr>
            <w:r w:rsidRPr="003E0B57">
              <w:rPr>
                <w:rFonts w:eastAsia="Times New Roman" w:cs="Arial"/>
                <w:b/>
                <w:bCs/>
                <w:color w:val="000000"/>
                <w:sz w:val="18"/>
                <w:szCs w:val="18"/>
                <w:lang w:eastAsia="da-DK"/>
              </w:rPr>
              <w:t>Afvigelse ift. korr. vedtaget budget</w:t>
            </w:r>
          </w:p>
        </w:tc>
        <w:tc>
          <w:tcPr>
            <w:tcW w:w="960" w:type="dxa"/>
            <w:tcBorders>
              <w:top w:val="single" w:sz="4" w:space="0" w:color="auto"/>
              <w:left w:val="nil"/>
              <w:bottom w:val="single" w:sz="4" w:space="0" w:color="auto"/>
              <w:right w:val="single" w:sz="4" w:space="0" w:color="auto"/>
            </w:tcBorders>
            <w:shd w:val="clear" w:color="000000" w:fill="DDEBF7"/>
            <w:vAlign w:val="bottom"/>
            <w:hideMark/>
          </w:tcPr>
          <w:p w:rsidR="009E29F0" w:rsidRPr="003E0B57" w:rsidRDefault="009E29F0" w:rsidP="009E29F0">
            <w:pPr>
              <w:spacing w:after="0"/>
              <w:jc w:val="center"/>
              <w:rPr>
                <w:rFonts w:eastAsia="Times New Roman" w:cs="Arial"/>
                <w:b/>
                <w:bCs/>
                <w:color w:val="000000"/>
                <w:sz w:val="18"/>
                <w:szCs w:val="18"/>
                <w:lang w:eastAsia="da-DK"/>
              </w:rPr>
            </w:pPr>
            <w:r w:rsidRPr="003E0B57">
              <w:rPr>
                <w:rFonts w:eastAsia="Times New Roman" w:cs="Arial"/>
                <w:b/>
                <w:bCs/>
                <w:color w:val="000000"/>
                <w:sz w:val="18"/>
                <w:szCs w:val="18"/>
                <w:lang w:eastAsia="da-DK"/>
              </w:rPr>
              <w:t>Afvigelse i procent</w:t>
            </w:r>
          </w:p>
        </w:tc>
      </w:tr>
      <w:tr w:rsidR="009E29F0" w:rsidRPr="009E29F0" w:rsidTr="00B631F8">
        <w:trPr>
          <w:trHeight w:val="693"/>
        </w:trPr>
        <w:tc>
          <w:tcPr>
            <w:tcW w:w="3160" w:type="dxa"/>
            <w:tcBorders>
              <w:top w:val="nil"/>
              <w:left w:val="single" w:sz="4" w:space="0" w:color="auto"/>
              <w:bottom w:val="single" w:sz="4" w:space="0" w:color="auto"/>
              <w:right w:val="single" w:sz="4" w:space="0" w:color="auto"/>
            </w:tcBorders>
            <w:shd w:val="clear" w:color="auto" w:fill="auto"/>
            <w:vAlign w:val="bottom"/>
            <w:hideMark/>
          </w:tcPr>
          <w:p w:rsidR="009E29F0" w:rsidRPr="003E0B57" w:rsidRDefault="009E29F0" w:rsidP="00B631F8">
            <w:pPr>
              <w:spacing w:after="0"/>
              <w:rPr>
                <w:rFonts w:eastAsia="Times New Roman" w:cs="Arial"/>
                <w:color w:val="000000"/>
                <w:sz w:val="18"/>
                <w:szCs w:val="18"/>
                <w:lang w:eastAsia="da-DK"/>
              </w:rPr>
            </w:pPr>
            <w:r w:rsidRPr="003E0B57">
              <w:rPr>
                <w:rFonts w:eastAsia="Times New Roman" w:cs="Arial"/>
                <w:color w:val="000000"/>
                <w:sz w:val="18"/>
                <w:szCs w:val="18"/>
                <w:lang w:eastAsia="da-DK"/>
              </w:rPr>
              <w:t>005070 Horsedammen, byudvikling og klimatilpasning</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1.200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1.200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1.198</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2</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0,2</w:t>
            </w:r>
          </w:p>
        </w:tc>
      </w:tr>
      <w:tr w:rsidR="009E29F0" w:rsidRPr="009E29F0" w:rsidTr="00B631F8">
        <w:trPr>
          <w:trHeight w:val="846"/>
        </w:trPr>
        <w:tc>
          <w:tcPr>
            <w:tcW w:w="3160" w:type="dxa"/>
            <w:tcBorders>
              <w:top w:val="nil"/>
              <w:left w:val="single" w:sz="4" w:space="0" w:color="auto"/>
              <w:bottom w:val="single" w:sz="4" w:space="0" w:color="auto"/>
              <w:right w:val="single" w:sz="4" w:space="0" w:color="auto"/>
            </w:tcBorders>
            <w:shd w:val="clear" w:color="auto" w:fill="auto"/>
            <w:vAlign w:val="bottom"/>
            <w:hideMark/>
          </w:tcPr>
          <w:p w:rsidR="009E29F0" w:rsidRPr="003E0B57" w:rsidRDefault="009E29F0" w:rsidP="00B631F8">
            <w:pPr>
              <w:spacing w:after="0"/>
              <w:rPr>
                <w:rFonts w:eastAsia="Times New Roman" w:cs="Arial"/>
                <w:color w:val="000000"/>
                <w:sz w:val="18"/>
                <w:szCs w:val="18"/>
                <w:lang w:eastAsia="da-DK"/>
              </w:rPr>
            </w:pPr>
            <w:r w:rsidRPr="003E0B57">
              <w:rPr>
                <w:rFonts w:eastAsia="Times New Roman" w:cs="Arial"/>
                <w:color w:val="000000"/>
                <w:sz w:val="18"/>
                <w:szCs w:val="18"/>
                <w:lang w:eastAsia="da-DK"/>
              </w:rPr>
              <w:t>163077 Beholdere til indsamling af genanvendelige materialer, etageboliger</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2.139</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6.137</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8.276</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4.847</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3.429</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41,4</w:t>
            </w:r>
          </w:p>
        </w:tc>
      </w:tr>
      <w:tr w:rsidR="009E29F0" w:rsidRPr="009E29F0" w:rsidTr="009E29F0">
        <w:trPr>
          <w:trHeight w:val="300"/>
        </w:trPr>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165065 Brøndby Genbrugsstation, diverse anskaffelser</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330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-330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b/>
                <w:bCs/>
                <w:color w:val="000000"/>
                <w:sz w:val="18"/>
                <w:szCs w:val="18"/>
                <w:lang w:eastAsia="da-DK"/>
              </w:rPr>
            </w:pPr>
            <w:r w:rsidRPr="003E0B57">
              <w:rPr>
                <w:rFonts w:eastAsia="Times New Roman" w:cs="Arial"/>
                <w:b/>
                <w:bCs/>
                <w:color w:val="000000"/>
                <w:sz w:val="18"/>
                <w:szCs w:val="18"/>
                <w:lang w:eastAsia="da-DK"/>
              </w:rPr>
              <w:t> </w:t>
            </w:r>
          </w:p>
        </w:tc>
      </w:tr>
      <w:tr w:rsidR="009E29F0" w:rsidRPr="009E29F0" w:rsidTr="009E29F0">
        <w:trPr>
          <w:trHeight w:val="300"/>
        </w:trPr>
        <w:tc>
          <w:tcPr>
            <w:tcW w:w="3160" w:type="dxa"/>
            <w:vMerge/>
            <w:tcBorders>
              <w:top w:val="nil"/>
              <w:left w:val="single" w:sz="4" w:space="0" w:color="auto"/>
              <w:bottom w:val="single" w:sz="4" w:space="0" w:color="auto"/>
              <w:right w:val="single" w:sz="4" w:space="0" w:color="auto"/>
            </w:tcBorders>
            <w:vAlign w:val="center"/>
            <w:hideMark/>
          </w:tcPr>
          <w:p w:rsidR="009E29F0" w:rsidRPr="003E0B57" w:rsidRDefault="009E29F0" w:rsidP="009E29F0">
            <w:pPr>
              <w:spacing w:after="0"/>
              <w:rPr>
                <w:rFonts w:eastAsia="Times New Roman" w:cs="Arial"/>
                <w:color w:val="000000"/>
                <w:sz w:val="18"/>
                <w:szCs w:val="18"/>
                <w:lang w:eastAsia="da-DK"/>
              </w:rPr>
            </w:pP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I</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-92</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92</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b/>
                <w:bCs/>
                <w:color w:val="000000"/>
                <w:sz w:val="18"/>
                <w:szCs w:val="18"/>
                <w:lang w:eastAsia="da-DK"/>
              </w:rPr>
            </w:pPr>
            <w:r w:rsidRPr="003E0B57">
              <w:rPr>
                <w:rFonts w:eastAsia="Times New Roman" w:cs="Arial"/>
                <w:b/>
                <w:bCs/>
                <w:color w:val="000000"/>
                <w:sz w:val="18"/>
                <w:szCs w:val="18"/>
                <w:lang w:eastAsia="da-DK"/>
              </w:rPr>
              <w:t> </w:t>
            </w:r>
          </w:p>
        </w:tc>
      </w:tr>
      <w:tr w:rsidR="009E29F0" w:rsidRPr="009E29F0" w:rsidTr="009E29F0">
        <w:trPr>
          <w:trHeight w:val="525"/>
        </w:trPr>
        <w:tc>
          <w:tcPr>
            <w:tcW w:w="3160" w:type="dxa"/>
            <w:tcBorders>
              <w:top w:val="nil"/>
              <w:left w:val="single" w:sz="4" w:space="0" w:color="auto"/>
              <w:bottom w:val="single" w:sz="4" w:space="0" w:color="auto"/>
              <w:right w:val="single" w:sz="4" w:space="0" w:color="auto"/>
            </w:tcBorders>
            <w:shd w:val="clear" w:color="auto" w:fill="auto"/>
            <w:vAlign w:val="bottom"/>
            <w:hideMark/>
          </w:tcPr>
          <w:p w:rsidR="009E29F0" w:rsidRPr="003E0B57" w:rsidRDefault="009E29F0" w:rsidP="00B631F8">
            <w:pPr>
              <w:spacing w:after="0"/>
              <w:rPr>
                <w:rFonts w:eastAsia="Times New Roman" w:cs="Arial"/>
                <w:color w:val="000000"/>
                <w:sz w:val="18"/>
                <w:szCs w:val="18"/>
                <w:lang w:eastAsia="da-DK"/>
              </w:rPr>
            </w:pPr>
            <w:r w:rsidRPr="003E0B57">
              <w:rPr>
                <w:rFonts w:eastAsia="Times New Roman" w:cs="Arial"/>
                <w:color w:val="000000"/>
                <w:sz w:val="18"/>
                <w:szCs w:val="18"/>
                <w:lang w:eastAsia="da-DK"/>
              </w:rPr>
              <w:t>201050 Materielgården, anskaffelse af maskiner og materiel</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1.240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1.240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1.240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0,0</w:t>
            </w:r>
          </w:p>
        </w:tc>
      </w:tr>
      <w:tr w:rsidR="009E29F0" w:rsidRPr="009E29F0" w:rsidTr="009E29F0">
        <w:trPr>
          <w:trHeight w:val="562"/>
        </w:trPr>
        <w:tc>
          <w:tcPr>
            <w:tcW w:w="3160" w:type="dxa"/>
            <w:tcBorders>
              <w:top w:val="nil"/>
              <w:left w:val="single" w:sz="4" w:space="0" w:color="auto"/>
              <w:bottom w:val="single" w:sz="4" w:space="0" w:color="auto"/>
              <w:right w:val="single" w:sz="4" w:space="0" w:color="auto"/>
            </w:tcBorders>
            <w:shd w:val="clear" w:color="auto" w:fill="auto"/>
            <w:vAlign w:val="bottom"/>
            <w:hideMark/>
          </w:tcPr>
          <w:p w:rsidR="009E29F0" w:rsidRPr="003E0B57" w:rsidRDefault="009E29F0" w:rsidP="00B631F8">
            <w:pPr>
              <w:spacing w:after="0"/>
              <w:rPr>
                <w:rFonts w:eastAsia="Times New Roman" w:cs="Arial"/>
                <w:color w:val="000000"/>
                <w:sz w:val="18"/>
                <w:szCs w:val="18"/>
                <w:lang w:eastAsia="da-DK"/>
              </w:rPr>
            </w:pPr>
            <w:r w:rsidRPr="003E0B57">
              <w:rPr>
                <w:rFonts w:eastAsia="Times New Roman" w:cs="Arial"/>
                <w:color w:val="000000"/>
                <w:sz w:val="18"/>
                <w:szCs w:val="18"/>
                <w:lang w:eastAsia="da-DK"/>
              </w:rPr>
              <w:t>223041 Lagesminde Allé, vejændringer i forbindelse med ny lokalplan</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98</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98</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115</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-17</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-17,3</w:t>
            </w:r>
          </w:p>
        </w:tc>
      </w:tr>
      <w:tr w:rsidR="009E29F0" w:rsidRPr="009E29F0" w:rsidTr="009E29F0">
        <w:trPr>
          <w:trHeight w:val="300"/>
        </w:trPr>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223066 Kirkebjerg</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8.400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8.400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4.101</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4.299</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51,2</w:t>
            </w:r>
          </w:p>
        </w:tc>
      </w:tr>
      <w:tr w:rsidR="009E29F0" w:rsidRPr="009E29F0" w:rsidTr="009E29F0">
        <w:trPr>
          <w:trHeight w:val="300"/>
        </w:trPr>
        <w:tc>
          <w:tcPr>
            <w:tcW w:w="3160" w:type="dxa"/>
            <w:vMerge/>
            <w:tcBorders>
              <w:top w:val="nil"/>
              <w:left w:val="single" w:sz="4" w:space="0" w:color="auto"/>
              <w:bottom w:val="single" w:sz="4" w:space="0" w:color="auto"/>
              <w:right w:val="single" w:sz="4" w:space="0" w:color="auto"/>
            </w:tcBorders>
            <w:vAlign w:val="center"/>
            <w:hideMark/>
          </w:tcPr>
          <w:p w:rsidR="009E29F0" w:rsidRPr="003E0B57" w:rsidRDefault="009E29F0" w:rsidP="009E29F0">
            <w:pPr>
              <w:spacing w:after="0"/>
              <w:rPr>
                <w:rFonts w:eastAsia="Times New Roman" w:cs="Arial"/>
                <w:color w:val="000000"/>
                <w:sz w:val="18"/>
                <w:szCs w:val="18"/>
                <w:lang w:eastAsia="da-DK"/>
              </w:rPr>
            </w:pP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I</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-2.925</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-2.925</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-4.505</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1.580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-54,0</w:t>
            </w:r>
          </w:p>
        </w:tc>
      </w:tr>
      <w:tr w:rsidR="009E29F0" w:rsidRPr="009E29F0" w:rsidTr="009E29F0">
        <w:trPr>
          <w:trHeight w:val="452"/>
        </w:trPr>
        <w:tc>
          <w:tcPr>
            <w:tcW w:w="3160" w:type="dxa"/>
            <w:tcBorders>
              <w:top w:val="nil"/>
              <w:left w:val="single" w:sz="4" w:space="0" w:color="auto"/>
              <w:bottom w:val="single" w:sz="4" w:space="0" w:color="auto"/>
              <w:right w:val="single" w:sz="4" w:space="0" w:color="auto"/>
            </w:tcBorders>
            <w:shd w:val="clear" w:color="auto" w:fill="auto"/>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223094 Vestvolden, niveaufri krydsning af jernbanen</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246</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246</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-1.392</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1.638</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665,9</w:t>
            </w:r>
          </w:p>
        </w:tc>
      </w:tr>
      <w:tr w:rsidR="009E29F0" w:rsidRPr="009E29F0" w:rsidTr="009E29F0">
        <w:trPr>
          <w:trHeight w:val="495"/>
        </w:trPr>
        <w:tc>
          <w:tcPr>
            <w:tcW w:w="3160" w:type="dxa"/>
            <w:tcBorders>
              <w:top w:val="nil"/>
              <w:left w:val="single" w:sz="4" w:space="0" w:color="auto"/>
              <w:bottom w:val="single" w:sz="4" w:space="0" w:color="auto"/>
              <w:right w:val="single" w:sz="4" w:space="0" w:color="auto"/>
            </w:tcBorders>
            <w:shd w:val="clear" w:color="auto" w:fill="auto"/>
            <w:vAlign w:val="bottom"/>
            <w:hideMark/>
          </w:tcPr>
          <w:p w:rsidR="009E29F0" w:rsidRPr="003E0B57" w:rsidRDefault="009E29F0" w:rsidP="00B631F8">
            <w:pPr>
              <w:spacing w:after="0"/>
              <w:rPr>
                <w:rFonts w:eastAsia="Times New Roman" w:cs="Arial"/>
                <w:color w:val="000000"/>
                <w:sz w:val="18"/>
                <w:szCs w:val="18"/>
                <w:lang w:eastAsia="da-DK"/>
              </w:rPr>
            </w:pPr>
            <w:r w:rsidRPr="003E0B57">
              <w:rPr>
                <w:rFonts w:eastAsia="Times New Roman" w:cs="Arial"/>
                <w:color w:val="000000"/>
                <w:sz w:val="18"/>
                <w:szCs w:val="18"/>
                <w:lang w:eastAsia="da-DK"/>
              </w:rPr>
              <w:t>223152 Letbanen på Ring 3</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8.500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-6.100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2.400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808</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1.592</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66,3</w:t>
            </w:r>
          </w:p>
        </w:tc>
      </w:tr>
      <w:tr w:rsidR="009E29F0" w:rsidRPr="009E29F0" w:rsidTr="009E29F0">
        <w:trPr>
          <w:trHeight w:val="300"/>
        </w:trPr>
        <w:tc>
          <w:tcPr>
            <w:tcW w:w="3160" w:type="dxa"/>
            <w:vMerge w:val="restart"/>
            <w:tcBorders>
              <w:top w:val="nil"/>
              <w:left w:val="single" w:sz="4" w:space="0" w:color="auto"/>
              <w:bottom w:val="single" w:sz="4" w:space="0" w:color="auto"/>
              <w:right w:val="single" w:sz="4" w:space="0" w:color="auto"/>
            </w:tcBorders>
            <w:shd w:val="clear" w:color="auto" w:fill="auto"/>
            <w:vAlign w:val="center"/>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xml:space="preserve">223208 Bus 500s + way </w:t>
            </w:r>
            <w:r w:rsidR="001242D1">
              <w:rPr>
                <w:rFonts w:eastAsia="Times New Roman" w:cs="Arial"/>
                <w:color w:val="000000"/>
                <w:sz w:val="18"/>
                <w:szCs w:val="18"/>
                <w:lang w:eastAsia="da-DK"/>
              </w:rPr>
              <w:t>–</w:t>
            </w:r>
            <w:r w:rsidRPr="003E0B57">
              <w:rPr>
                <w:rFonts w:eastAsia="Times New Roman" w:cs="Arial"/>
                <w:color w:val="000000"/>
                <w:sz w:val="18"/>
                <w:szCs w:val="18"/>
                <w:lang w:eastAsia="da-DK"/>
              </w:rPr>
              <w:t xml:space="preserve"> Fremkommelighedspuljen</w:t>
            </w: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U</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600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600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670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-70</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-11,7</w:t>
            </w:r>
          </w:p>
        </w:tc>
      </w:tr>
      <w:tr w:rsidR="009E29F0" w:rsidRPr="009E29F0" w:rsidTr="009E29F0">
        <w:trPr>
          <w:trHeight w:val="300"/>
        </w:trPr>
        <w:tc>
          <w:tcPr>
            <w:tcW w:w="3160" w:type="dxa"/>
            <w:vMerge/>
            <w:tcBorders>
              <w:top w:val="nil"/>
              <w:left w:val="single" w:sz="4" w:space="0" w:color="auto"/>
              <w:bottom w:val="single" w:sz="4" w:space="0" w:color="auto"/>
              <w:right w:val="single" w:sz="4" w:space="0" w:color="auto"/>
            </w:tcBorders>
            <w:vAlign w:val="center"/>
            <w:hideMark/>
          </w:tcPr>
          <w:p w:rsidR="009E29F0" w:rsidRPr="003E0B57" w:rsidRDefault="009E29F0" w:rsidP="009E29F0">
            <w:pPr>
              <w:spacing w:after="0"/>
              <w:rPr>
                <w:rFonts w:eastAsia="Times New Roman" w:cs="Arial"/>
                <w:color w:val="000000"/>
                <w:sz w:val="18"/>
                <w:szCs w:val="18"/>
                <w:lang w:eastAsia="da-DK"/>
              </w:rPr>
            </w:pPr>
          </w:p>
        </w:tc>
        <w:tc>
          <w:tcPr>
            <w:tcW w:w="10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center"/>
              <w:rPr>
                <w:rFonts w:eastAsia="Times New Roman" w:cs="Arial"/>
                <w:color w:val="000000"/>
                <w:sz w:val="18"/>
                <w:szCs w:val="18"/>
                <w:lang w:eastAsia="da-DK"/>
              </w:rPr>
            </w:pPr>
            <w:r w:rsidRPr="003E0B57">
              <w:rPr>
                <w:rFonts w:eastAsia="Times New Roman" w:cs="Arial"/>
                <w:color w:val="000000"/>
                <w:sz w:val="18"/>
                <w:szCs w:val="18"/>
                <w:lang w:eastAsia="da-DK"/>
              </w:rPr>
              <w:t>I</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-705</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-705</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rPr>
                <w:rFonts w:eastAsia="Times New Roman" w:cs="Arial"/>
                <w:color w:val="000000"/>
                <w:sz w:val="18"/>
                <w:szCs w:val="18"/>
                <w:lang w:eastAsia="da-DK"/>
              </w:rPr>
            </w:pPr>
            <w:r w:rsidRPr="003E0B57">
              <w:rPr>
                <w:rFonts w:eastAsia="Times New Roman" w:cs="Arial"/>
                <w:color w:val="000000"/>
                <w:sz w:val="18"/>
                <w:szCs w:val="18"/>
                <w:lang w:eastAsia="da-DK"/>
              </w:rPr>
              <w:t> </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color w:val="000000"/>
                <w:sz w:val="18"/>
                <w:szCs w:val="18"/>
                <w:lang w:eastAsia="da-DK"/>
              </w:rPr>
            </w:pPr>
            <w:r w:rsidRPr="003E0B57">
              <w:rPr>
                <w:rFonts w:eastAsia="Times New Roman" w:cs="Arial"/>
                <w:color w:val="000000"/>
                <w:sz w:val="18"/>
                <w:szCs w:val="18"/>
                <w:lang w:eastAsia="da-DK"/>
              </w:rPr>
              <w:t>-705</w:t>
            </w:r>
          </w:p>
        </w:tc>
        <w:tc>
          <w:tcPr>
            <w:tcW w:w="960" w:type="dxa"/>
            <w:tcBorders>
              <w:top w:val="nil"/>
              <w:left w:val="nil"/>
              <w:bottom w:val="single" w:sz="4" w:space="0" w:color="auto"/>
              <w:right w:val="single" w:sz="4" w:space="0" w:color="auto"/>
            </w:tcBorders>
            <w:shd w:val="clear" w:color="auto" w:fill="auto"/>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100,0</w:t>
            </w:r>
          </w:p>
        </w:tc>
      </w:tr>
      <w:tr w:rsidR="009E29F0" w:rsidRPr="009E29F0" w:rsidTr="009E29F0">
        <w:trPr>
          <w:trHeight w:val="300"/>
        </w:trPr>
        <w:tc>
          <w:tcPr>
            <w:tcW w:w="3160" w:type="dxa"/>
            <w:vMerge w:val="restart"/>
            <w:tcBorders>
              <w:top w:val="nil"/>
              <w:left w:val="single" w:sz="4" w:space="0" w:color="auto"/>
              <w:bottom w:val="single" w:sz="4" w:space="0" w:color="auto"/>
              <w:right w:val="single" w:sz="4" w:space="0" w:color="auto"/>
            </w:tcBorders>
            <w:shd w:val="clear" w:color="000000" w:fill="DDEBF7"/>
            <w:noWrap/>
            <w:vAlign w:val="center"/>
            <w:hideMark/>
          </w:tcPr>
          <w:p w:rsidR="009E29F0" w:rsidRPr="003E0B57" w:rsidRDefault="009E29F0" w:rsidP="009E29F0">
            <w:pPr>
              <w:spacing w:after="0"/>
              <w:rPr>
                <w:rFonts w:eastAsia="Times New Roman" w:cs="Arial"/>
                <w:b/>
                <w:bCs/>
                <w:color w:val="000000"/>
                <w:sz w:val="18"/>
                <w:szCs w:val="18"/>
                <w:lang w:eastAsia="da-DK"/>
              </w:rPr>
            </w:pPr>
            <w:r w:rsidRPr="003E0B57">
              <w:rPr>
                <w:rFonts w:eastAsia="Times New Roman" w:cs="Arial"/>
                <w:b/>
                <w:bCs/>
                <w:color w:val="000000"/>
                <w:sz w:val="18"/>
                <w:szCs w:val="18"/>
                <w:lang w:eastAsia="da-DK"/>
              </w:rPr>
              <w:t>Teknik- og Miljøudvalget i alt</w:t>
            </w:r>
          </w:p>
        </w:tc>
        <w:tc>
          <w:tcPr>
            <w:tcW w:w="10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center"/>
              <w:rPr>
                <w:rFonts w:eastAsia="Times New Roman" w:cs="Arial"/>
                <w:b/>
                <w:bCs/>
                <w:color w:val="000000"/>
                <w:sz w:val="18"/>
                <w:szCs w:val="18"/>
                <w:lang w:eastAsia="da-DK"/>
              </w:rPr>
            </w:pPr>
            <w:r w:rsidRPr="003E0B57">
              <w:rPr>
                <w:rFonts w:eastAsia="Times New Roman" w:cs="Arial"/>
                <w:b/>
                <w:bCs/>
                <w:color w:val="000000"/>
                <w:sz w:val="18"/>
                <w:szCs w:val="18"/>
                <w:lang w:eastAsia="da-DK"/>
              </w:rPr>
              <w:t>U</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13.409</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9.051</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22.460</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11.587</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10.873</w:t>
            </w:r>
          </w:p>
        </w:tc>
        <w:tc>
          <w:tcPr>
            <w:tcW w:w="960" w:type="dxa"/>
            <w:tcBorders>
              <w:top w:val="nil"/>
              <w:left w:val="nil"/>
              <w:bottom w:val="single" w:sz="4" w:space="0" w:color="auto"/>
              <w:right w:val="single" w:sz="4" w:space="0" w:color="auto"/>
            </w:tcBorders>
            <w:shd w:val="clear" w:color="D9D9D9"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48,4</w:t>
            </w:r>
          </w:p>
        </w:tc>
      </w:tr>
      <w:tr w:rsidR="009E29F0" w:rsidRPr="009E29F0" w:rsidTr="009E29F0">
        <w:trPr>
          <w:trHeight w:val="300"/>
        </w:trPr>
        <w:tc>
          <w:tcPr>
            <w:tcW w:w="3160" w:type="dxa"/>
            <w:vMerge/>
            <w:tcBorders>
              <w:top w:val="nil"/>
              <w:left w:val="single" w:sz="4" w:space="0" w:color="auto"/>
              <w:bottom w:val="single" w:sz="4" w:space="0" w:color="auto"/>
              <w:right w:val="single" w:sz="4" w:space="0" w:color="auto"/>
            </w:tcBorders>
            <w:vAlign w:val="center"/>
            <w:hideMark/>
          </w:tcPr>
          <w:p w:rsidR="009E29F0" w:rsidRPr="003E0B57" w:rsidRDefault="009E29F0" w:rsidP="009E29F0">
            <w:pPr>
              <w:spacing w:after="0"/>
              <w:rPr>
                <w:rFonts w:eastAsia="Times New Roman" w:cs="Arial"/>
                <w:b/>
                <w:bCs/>
                <w:color w:val="000000"/>
                <w:sz w:val="18"/>
                <w:szCs w:val="18"/>
                <w:lang w:eastAsia="da-DK"/>
              </w:rPr>
            </w:pPr>
          </w:p>
        </w:tc>
        <w:tc>
          <w:tcPr>
            <w:tcW w:w="10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center"/>
              <w:rPr>
                <w:rFonts w:eastAsia="Times New Roman" w:cs="Arial"/>
                <w:b/>
                <w:bCs/>
                <w:color w:val="000000"/>
                <w:sz w:val="18"/>
                <w:szCs w:val="18"/>
                <w:lang w:eastAsia="da-DK"/>
              </w:rPr>
            </w:pPr>
            <w:r w:rsidRPr="003E0B57">
              <w:rPr>
                <w:rFonts w:eastAsia="Times New Roman" w:cs="Arial"/>
                <w:b/>
                <w:bCs/>
                <w:color w:val="000000"/>
                <w:sz w:val="18"/>
                <w:szCs w:val="18"/>
                <w:lang w:eastAsia="da-DK"/>
              </w:rPr>
              <w:t>I</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-92</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-3.538</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-3.630</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-4.505</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875</w:t>
            </w:r>
          </w:p>
        </w:tc>
        <w:tc>
          <w:tcPr>
            <w:tcW w:w="960" w:type="dxa"/>
            <w:tcBorders>
              <w:top w:val="nil"/>
              <w:left w:val="nil"/>
              <w:bottom w:val="single" w:sz="4" w:space="0" w:color="auto"/>
              <w:right w:val="single" w:sz="4" w:space="0" w:color="auto"/>
            </w:tcBorders>
            <w:shd w:val="clear" w:color="D9D9D9"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-24,1</w:t>
            </w:r>
          </w:p>
        </w:tc>
      </w:tr>
      <w:tr w:rsidR="009E29F0" w:rsidRPr="009E29F0" w:rsidTr="009E29F0">
        <w:trPr>
          <w:trHeight w:val="300"/>
        </w:trPr>
        <w:tc>
          <w:tcPr>
            <w:tcW w:w="3160" w:type="dxa"/>
            <w:vMerge/>
            <w:tcBorders>
              <w:top w:val="nil"/>
              <w:left w:val="single" w:sz="4" w:space="0" w:color="auto"/>
              <w:bottom w:val="single" w:sz="4" w:space="0" w:color="auto"/>
              <w:right w:val="single" w:sz="4" w:space="0" w:color="auto"/>
            </w:tcBorders>
            <w:vAlign w:val="center"/>
            <w:hideMark/>
          </w:tcPr>
          <w:p w:rsidR="009E29F0" w:rsidRPr="003E0B57" w:rsidRDefault="009E29F0" w:rsidP="009E29F0">
            <w:pPr>
              <w:spacing w:after="0"/>
              <w:rPr>
                <w:rFonts w:eastAsia="Times New Roman" w:cs="Arial"/>
                <w:b/>
                <w:bCs/>
                <w:color w:val="000000"/>
                <w:sz w:val="18"/>
                <w:szCs w:val="18"/>
                <w:lang w:eastAsia="da-DK"/>
              </w:rPr>
            </w:pPr>
          </w:p>
        </w:tc>
        <w:tc>
          <w:tcPr>
            <w:tcW w:w="10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center"/>
              <w:rPr>
                <w:rFonts w:eastAsia="Times New Roman" w:cs="Arial"/>
                <w:b/>
                <w:bCs/>
                <w:color w:val="000000"/>
                <w:sz w:val="18"/>
                <w:szCs w:val="18"/>
                <w:lang w:eastAsia="da-DK"/>
              </w:rPr>
            </w:pPr>
            <w:r w:rsidRPr="003E0B57">
              <w:rPr>
                <w:rFonts w:eastAsia="Times New Roman" w:cs="Arial"/>
                <w:b/>
                <w:bCs/>
                <w:color w:val="000000"/>
                <w:sz w:val="18"/>
                <w:szCs w:val="18"/>
                <w:lang w:eastAsia="da-DK"/>
              </w:rPr>
              <w:t>N</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13.317</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5.513</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18.830</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7.082</w:t>
            </w:r>
          </w:p>
        </w:tc>
        <w:tc>
          <w:tcPr>
            <w:tcW w:w="960" w:type="dxa"/>
            <w:tcBorders>
              <w:top w:val="nil"/>
              <w:left w:val="nil"/>
              <w:bottom w:val="single" w:sz="4" w:space="0" w:color="auto"/>
              <w:right w:val="single" w:sz="4" w:space="0" w:color="auto"/>
            </w:tcBorders>
            <w:shd w:val="clear" w:color="000000"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11.748</w:t>
            </w:r>
          </w:p>
        </w:tc>
        <w:tc>
          <w:tcPr>
            <w:tcW w:w="960" w:type="dxa"/>
            <w:tcBorders>
              <w:top w:val="nil"/>
              <w:left w:val="nil"/>
              <w:bottom w:val="single" w:sz="4" w:space="0" w:color="auto"/>
              <w:right w:val="single" w:sz="4" w:space="0" w:color="auto"/>
            </w:tcBorders>
            <w:shd w:val="clear" w:color="D9D9D9" w:fill="DDEBF7"/>
            <w:noWrap/>
            <w:vAlign w:val="bottom"/>
            <w:hideMark/>
          </w:tcPr>
          <w:p w:rsidR="009E29F0" w:rsidRPr="003E0B57" w:rsidRDefault="009E29F0" w:rsidP="009E29F0">
            <w:pPr>
              <w:spacing w:after="0"/>
              <w:jc w:val="right"/>
              <w:rPr>
                <w:rFonts w:eastAsia="Times New Roman" w:cs="Arial"/>
                <w:b/>
                <w:bCs/>
                <w:color w:val="000000"/>
                <w:sz w:val="18"/>
                <w:szCs w:val="18"/>
                <w:lang w:eastAsia="da-DK"/>
              </w:rPr>
            </w:pPr>
            <w:r w:rsidRPr="003E0B57">
              <w:rPr>
                <w:rFonts w:eastAsia="Times New Roman" w:cs="Arial"/>
                <w:b/>
                <w:bCs/>
                <w:color w:val="000000"/>
                <w:sz w:val="18"/>
                <w:szCs w:val="18"/>
                <w:lang w:eastAsia="da-DK"/>
              </w:rPr>
              <w:t>62,4</w:t>
            </w:r>
          </w:p>
        </w:tc>
      </w:tr>
    </w:tbl>
    <w:p w:rsidR="008D0A0A" w:rsidRPr="00961F14" w:rsidRDefault="008D0A0A" w:rsidP="00B97734">
      <w:r w:rsidRPr="00961F14">
        <w:rPr>
          <w:lang w:eastAsia="da-DK"/>
        </w:rPr>
        <w:t>*Udgift (U), Indtægt (I), Netto (N)</w:t>
      </w:r>
      <w:bookmarkEnd w:id="20"/>
    </w:p>
    <w:p w:rsidR="008D0A0A" w:rsidRPr="00E33EF5" w:rsidRDefault="008D0A0A" w:rsidP="008D0A0A"/>
    <w:p w:rsidR="008D0A0A" w:rsidRDefault="008D0A0A">
      <w:pPr>
        <w:spacing w:line="276" w:lineRule="auto"/>
        <w:rPr>
          <w:rFonts w:cs="Arial"/>
          <w:sz w:val="16"/>
          <w:szCs w:val="16"/>
        </w:rPr>
      </w:pPr>
      <w:r>
        <w:rPr>
          <w:rFonts w:cs="Arial"/>
          <w:sz w:val="16"/>
          <w:szCs w:val="16"/>
        </w:rPr>
        <w:br w:type="page"/>
      </w:r>
    </w:p>
    <w:p w:rsidR="008D0A0A" w:rsidRDefault="008D0A0A" w:rsidP="008D0A0A">
      <w:pPr>
        <w:pStyle w:val="Overskrift1"/>
        <w:rPr>
          <w:rFonts w:cs="Arial"/>
        </w:rPr>
      </w:pPr>
      <w:bookmarkStart w:id="21" w:name="_Toc2939828"/>
      <w:bookmarkStart w:id="22" w:name="_Toc35429370"/>
      <w:r>
        <w:rPr>
          <w:rFonts w:cs="Arial"/>
        </w:rPr>
        <w:t>3 Regnskabs</w:t>
      </w:r>
      <w:r w:rsidRPr="00983DF0">
        <w:rPr>
          <w:rFonts w:cs="Arial"/>
        </w:rPr>
        <w:t xml:space="preserve">bemærkninger </w:t>
      </w:r>
      <w:r>
        <w:rPr>
          <w:rFonts w:cs="Arial"/>
        </w:rPr>
        <w:t>for anlæg på Social- og Sundhedsudvalgets område 201</w:t>
      </w:r>
      <w:bookmarkEnd w:id="21"/>
      <w:r w:rsidR="003E0B57">
        <w:rPr>
          <w:rFonts w:cs="Arial"/>
        </w:rPr>
        <w:t>9</w:t>
      </w:r>
      <w:bookmarkEnd w:id="22"/>
    </w:p>
    <w:p w:rsidR="008D0A0A" w:rsidRDefault="00DE1C3D" w:rsidP="008D0A0A">
      <w:r>
        <w:rPr>
          <w:noProof/>
          <w:lang w:eastAsia="da-DK"/>
        </w:rPr>
        <w:drawing>
          <wp:inline distT="0" distB="0" distL="0" distR="0">
            <wp:extent cx="6645910" cy="4431991"/>
            <wp:effectExtent l="0" t="0" r="2540" b="6985"/>
            <wp:docPr id="3" name="Billede 3" descr="https://www.skyfish.com/preview/12193706-.jpg?size=1200px&amp;shareh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g" descr="https://www.skyfish.com/preview/12193706-.jpg?size=1200px&amp;sharehas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431991"/>
                    </a:xfrm>
                    <a:prstGeom prst="rect">
                      <a:avLst/>
                    </a:prstGeom>
                    <a:noFill/>
                    <a:ln>
                      <a:noFill/>
                    </a:ln>
                  </pic:spPr>
                </pic:pic>
              </a:graphicData>
            </a:graphic>
          </wp:inline>
        </w:drawing>
      </w:r>
    </w:p>
    <w:p w:rsidR="008D0A0A" w:rsidRPr="00BD22E4" w:rsidRDefault="008D0A0A" w:rsidP="008D0A0A">
      <w:pPr>
        <w:spacing w:after="0"/>
        <w:jc w:val="both"/>
        <w:rPr>
          <w:rFonts w:cs="Arial"/>
          <w:szCs w:val="20"/>
        </w:rPr>
      </w:pPr>
      <w:r w:rsidRPr="00E15920">
        <w:rPr>
          <w:rFonts w:cs="Arial"/>
          <w:szCs w:val="20"/>
        </w:rPr>
        <w:t xml:space="preserve">Anlæg på </w:t>
      </w:r>
      <w:r>
        <w:rPr>
          <w:rFonts w:cs="Arial"/>
          <w:szCs w:val="20"/>
        </w:rPr>
        <w:t>Social- og Sundhedsudvalgets</w:t>
      </w:r>
      <w:r w:rsidRPr="00E15920">
        <w:rPr>
          <w:rFonts w:cs="Arial"/>
          <w:szCs w:val="20"/>
        </w:rPr>
        <w:t xml:space="preserve"> områd</w:t>
      </w:r>
      <w:r w:rsidR="007469B5">
        <w:rPr>
          <w:rFonts w:cs="Arial"/>
          <w:szCs w:val="20"/>
        </w:rPr>
        <w:t xml:space="preserve">e består primært af </w:t>
      </w:r>
      <w:r w:rsidRPr="00E15920">
        <w:rPr>
          <w:rFonts w:cs="Arial"/>
          <w:szCs w:val="20"/>
        </w:rPr>
        <w:t>større bygge- og anlægsprojekter</w:t>
      </w:r>
      <w:r>
        <w:rPr>
          <w:rFonts w:cs="Arial"/>
          <w:szCs w:val="20"/>
        </w:rPr>
        <w:t xml:space="preserve"> og udviklingsprojekter.</w:t>
      </w:r>
    </w:p>
    <w:p w:rsidR="008D0A0A" w:rsidRDefault="008D0A0A" w:rsidP="008D0A0A">
      <w:pPr>
        <w:spacing w:after="0"/>
        <w:rPr>
          <w:rFonts w:cs="Arial"/>
        </w:rPr>
      </w:pPr>
    </w:p>
    <w:p w:rsidR="008D0A0A" w:rsidRDefault="008D0A0A" w:rsidP="008D0A0A">
      <w:pPr>
        <w:pStyle w:val="Overskrift2"/>
      </w:pPr>
      <w:bookmarkStart w:id="23" w:name="_Toc2939829"/>
      <w:bookmarkStart w:id="24" w:name="_Toc35429371"/>
      <w:r>
        <w:t>3.1 Årets gang – hvad er der sket?</w:t>
      </w:r>
      <w:bookmarkEnd w:id="23"/>
      <w:bookmarkEnd w:id="24"/>
      <w:r>
        <w:t xml:space="preserve"> </w:t>
      </w:r>
    </w:p>
    <w:p w:rsidR="008D0A0A" w:rsidRDefault="008D0A0A" w:rsidP="008D0A0A">
      <w:pPr>
        <w:spacing w:after="0"/>
        <w:rPr>
          <w:rFonts w:cs="Arial"/>
        </w:rPr>
      </w:pPr>
    </w:p>
    <w:p w:rsidR="008D0A0A" w:rsidRDefault="008D0A0A" w:rsidP="008D0A0A">
      <w:pPr>
        <w:spacing w:after="0"/>
        <w:rPr>
          <w:rFonts w:cs="Arial"/>
        </w:rPr>
      </w:pPr>
      <w:r>
        <w:rPr>
          <w:rFonts w:cs="Arial"/>
        </w:rPr>
        <w:t>De vigtigste anlægsaktiviteter i 201</w:t>
      </w:r>
      <w:r w:rsidR="007469B5">
        <w:rPr>
          <w:rFonts w:cs="Arial"/>
        </w:rPr>
        <w:t>9</w:t>
      </w:r>
      <w:r>
        <w:rPr>
          <w:rFonts w:cs="Arial"/>
        </w:rPr>
        <w:t>:</w:t>
      </w:r>
    </w:p>
    <w:p w:rsidR="008D0A0A" w:rsidRPr="00902E30" w:rsidRDefault="008D0A0A" w:rsidP="008D0A0A">
      <w:pPr>
        <w:spacing w:after="0"/>
        <w:rPr>
          <w:rFonts w:cs="Arial"/>
        </w:rPr>
      </w:pPr>
    </w:p>
    <w:p w:rsidR="008D0A0A" w:rsidRPr="00902E30" w:rsidRDefault="008D0A0A" w:rsidP="008D0A0A">
      <w:pPr>
        <w:pStyle w:val="Listeafsnit"/>
        <w:numPr>
          <w:ilvl w:val="0"/>
          <w:numId w:val="18"/>
        </w:numPr>
        <w:spacing w:after="0"/>
        <w:jc w:val="both"/>
      </w:pPr>
      <w:r w:rsidRPr="00902E30">
        <w:t>Arbejde med velfærdsteknologien på ældreområdet i form af forskellige afprøvninger, fx Interaktiv aktivitets og træningsteknologi, VirtuelReality til demente og immobile borgere, Sleeptracker mm.</w:t>
      </w:r>
    </w:p>
    <w:p w:rsidR="008D0A0A" w:rsidRPr="001C06E2" w:rsidRDefault="008D0A0A" w:rsidP="008D0A0A">
      <w:pPr>
        <w:pStyle w:val="Listeafsnit"/>
        <w:numPr>
          <w:ilvl w:val="0"/>
          <w:numId w:val="18"/>
        </w:numPr>
        <w:spacing w:after="0"/>
        <w:jc w:val="both"/>
        <w:rPr>
          <w:rFonts w:cs="Arial"/>
        </w:rPr>
      </w:pPr>
      <w:r w:rsidRPr="001C06E2">
        <w:rPr>
          <w:rFonts w:cs="Arial"/>
        </w:rPr>
        <w:t xml:space="preserve">Opførelse af erstatningsbyggeriet - Strandboligerne </w:t>
      </w:r>
      <w:r w:rsidR="001C06E2" w:rsidRPr="001C06E2">
        <w:rPr>
          <w:rFonts w:cs="Arial"/>
        </w:rPr>
        <w:t xml:space="preserve"> udbud resulterede i for høje priser, der vil ske genudbud i 2020. </w:t>
      </w:r>
    </w:p>
    <w:p w:rsidR="008D0A0A" w:rsidRPr="001C06E2" w:rsidRDefault="008D0A0A" w:rsidP="008D0A0A">
      <w:pPr>
        <w:pStyle w:val="Listeafsnit"/>
        <w:numPr>
          <w:ilvl w:val="0"/>
          <w:numId w:val="18"/>
        </w:numPr>
        <w:spacing w:after="0"/>
        <w:jc w:val="both"/>
        <w:rPr>
          <w:rFonts w:cs="Arial"/>
        </w:rPr>
      </w:pPr>
      <w:r w:rsidRPr="001C06E2">
        <w:rPr>
          <w:rFonts w:cs="Arial"/>
        </w:rPr>
        <w:t>Opstart af et større projekt - o</w:t>
      </w:r>
      <w:r w:rsidRPr="001C06E2">
        <w:t>pførelse af ny ældrecenter i Vesterled - et byggeri, der samler plejeboliger, demensafsnit, døgnrehabiliteringspladser samt flex- og akutpladser i ét samlet byggeri. Byggeriet skal DGNB-certificeres, hvilket vil sige, at der er fokus på at skabe et bæredygtigt byggeri med fokus på miljømæssig-, økonomisk- og social kvalitet. Dette bidrager endvidere til 14 ud af de 17 verdensmål.</w:t>
      </w:r>
    </w:p>
    <w:p w:rsidR="008D0A0A" w:rsidRPr="001C06E2" w:rsidRDefault="008D0A0A" w:rsidP="008D0A0A">
      <w:pPr>
        <w:spacing w:after="0"/>
        <w:rPr>
          <w:rFonts w:cs="Arial"/>
        </w:rPr>
      </w:pPr>
    </w:p>
    <w:p w:rsidR="008D0A0A" w:rsidRDefault="008D0A0A" w:rsidP="008D0A0A">
      <w:pPr>
        <w:spacing w:after="0"/>
        <w:rPr>
          <w:rFonts w:cs="Arial"/>
        </w:rPr>
      </w:pPr>
    </w:p>
    <w:p w:rsidR="008D0A0A" w:rsidRPr="00993C32" w:rsidRDefault="008D0A0A" w:rsidP="008D0A0A">
      <w:pPr>
        <w:spacing w:after="0"/>
        <w:rPr>
          <w:rFonts w:cs="Arial"/>
        </w:rPr>
      </w:pPr>
    </w:p>
    <w:p w:rsidR="008D0A0A" w:rsidRDefault="008D0A0A" w:rsidP="008D0A0A">
      <w:pPr>
        <w:pStyle w:val="Overskrift2"/>
        <w:spacing w:before="0"/>
        <w:rPr>
          <w:rFonts w:cs="Arial"/>
        </w:rPr>
      </w:pPr>
      <w:bookmarkStart w:id="25" w:name="_Toc2939830"/>
      <w:bookmarkStart w:id="26" w:name="_Toc35429372"/>
      <w:r>
        <w:rPr>
          <w:rFonts w:cs="Arial"/>
        </w:rPr>
        <w:t xml:space="preserve">3.2 </w:t>
      </w:r>
      <w:r w:rsidRPr="00983DF0">
        <w:rPr>
          <w:rFonts w:cs="Arial"/>
        </w:rPr>
        <w:t>Økonomisk oversigt</w:t>
      </w:r>
      <w:bookmarkEnd w:id="25"/>
      <w:bookmarkEnd w:id="26"/>
    </w:p>
    <w:p w:rsidR="008D0A0A" w:rsidRPr="00797FE8" w:rsidRDefault="008D0A0A" w:rsidP="008D0A0A">
      <w:pPr>
        <w:jc w:val="both"/>
      </w:pPr>
      <w:r>
        <w:t xml:space="preserve">Regnskabet for anlægsområdet udgør </w:t>
      </w:r>
      <w:r w:rsidR="00276DE3">
        <w:t xml:space="preserve">14,654 mio. kr. </w:t>
      </w:r>
      <w:r>
        <w:t xml:space="preserve"> </w:t>
      </w:r>
      <w:r w:rsidR="00276DE3">
        <w:t>i 2019</w:t>
      </w:r>
      <w:r>
        <w:t xml:space="preserve">, og Social- og Sundhedsudvalget har et mindreforbrug på </w:t>
      </w:r>
      <w:r w:rsidR="00276DE3">
        <w:t>4,654</w:t>
      </w:r>
      <w:r>
        <w:t xml:space="preserve"> mio. kr., som udgør </w:t>
      </w:r>
      <w:r w:rsidR="00276DE3">
        <w:t>32,1</w:t>
      </w:r>
      <w:r>
        <w:t xml:space="preserve">pct. af det korrigerede budget, jf. tabel 1. </w:t>
      </w:r>
    </w:p>
    <w:p w:rsidR="008D0A0A" w:rsidRDefault="008D0A0A" w:rsidP="008D0A0A">
      <w:pPr>
        <w:jc w:val="both"/>
      </w:pPr>
      <w:r w:rsidRPr="00B11CCB">
        <w:t xml:space="preserve">På </w:t>
      </w:r>
      <w:r>
        <w:t>Social- og Sundhedsudvalgets</w:t>
      </w:r>
      <w:r w:rsidRPr="00B11CCB">
        <w:t xml:space="preserve"> </w:t>
      </w:r>
      <w:r>
        <w:t>område blev der i 201</w:t>
      </w:r>
      <w:r w:rsidR="00276DE3">
        <w:t>9</w:t>
      </w:r>
      <w:r w:rsidRPr="00B11CCB">
        <w:t xml:space="preserve"> o</w:t>
      </w:r>
      <w:r w:rsidR="00276DE3">
        <w:t xml:space="preserve">prindeligt budgetteret med </w:t>
      </w:r>
      <w:r w:rsidRPr="00B11CCB">
        <w:t xml:space="preserve">anlægsudgifter på </w:t>
      </w:r>
      <w:r w:rsidR="00276DE3">
        <w:t>44,895</w:t>
      </w:r>
      <w:r w:rsidRPr="00B11CCB">
        <w:t xml:space="preserve"> mio. kr. Der blev overført</w:t>
      </w:r>
      <w:r>
        <w:t xml:space="preserve"> </w:t>
      </w:r>
      <w:r w:rsidR="00276DE3">
        <w:t>4,411</w:t>
      </w:r>
      <w:r>
        <w:t xml:space="preserve"> mio. kr. fra 201</w:t>
      </w:r>
      <w:r w:rsidR="00276DE3">
        <w:t>8</w:t>
      </w:r>
      <w:r>
        <w:t xml:space="preserve"> til 201</w:t>
      </w:r>
      <w:r w:rsidR="00276DE3">
        <w:t>9</w:t>
      </w:r>
      <w:r w:rsidRPr="00B11CCB">
        <w:t xml:space="preserve"> og givet </w:t>
      </w:r>
      <w:r>
        <w:t xml:space="preserve">yderligere </w:t>
      </w:r>
      <w:r w:rsidRPr="00B11CCB">
        <w:t xml:space="preserve">tillægsbevillinger </w:t>
      </w:r>
      <w:r>
        <w:t xml:space="preserve">til mindreudgifter </w:t>
      </w:r>
      <w:r w:rsidRPr="00B11CCB">
        <w:t>for</w:t>
      </w:r>
      <w:r w:rsidR="00276DE3">
        <w:t xml:space="preserve"> 30,166</w:t>
      </w:r>
      <w:r w:rsidRPr="00B11CCB">
        <w:t xml:space="preserve"> mio. kr., hvilket giver et korrigeret anlægsbudget på i</w:t>
      </w:r>
      <w:r>
        <w:t xml:space="preserve"> </w:t>
      </w:r>
      <w:r w:rsidRPr="00B11CCB">
        <w:t xml:space="preserve">alt </w:t>
      </w:r>
      <w:r w:rsidR="00276DE3">
        <w:t>19,140 mio. kr.</w:t>
      </w:r>
    </w:p>
    <w:tbl>
      <w:tblPr>
        <w:tblW w:w="5000" w:type="pct"/>
        <w:tblCellMar>
          <w:left w:w="70" w:type="dxa"/>
          <w:right w:w="70" w:type="dxa"/>
        </w:tblCellMar>
        <w:tblLook w:val="04A0" w:firstRow="1" w:lastRow="0" w:firstColumn="1" w:lastColumn="0" w:noHBand="0" w:noVBand="1"/>
      </w:tblPr>
      <w:tblGrid>
        <w:gridCol w:w="3053"/>
        <w:gridCol w:w="625"/>
        <w:gridCol w:w="1114"/>
        <w:gridCol w:w="1005"/>
        <w:gridCol w:w="1256"/>
        <w:gridCol w:w="1143"/>
        <w:gridCol w:w="1135"/>
        <w:gridCol w:w="1135"/>
      </w:tblGrid>
      <w:tr w:rsidR="008D0A0A" w:rsidRPr="005540E6" w:rsidTr="00340293">
        <w:trPr>
          <w:trHeight w:val="255"/>
        </w:trPr>
        <w:tc>
          <w:tcPr>
            <w:tcW w:w="3916" w:type="pct"/>
            <w:gridSpan w:val="6"/>
            <w:tcBorders>
              <w:top w:val="nil"/>
              <w:left w:val="nil"/>
              <w:bottom w:val="nil"/>
              <w:right w:val="nil"/>
            </w:tcBorders>
            <w:shd w:val="clear" w:color="auto" w:fill="auto"/>
            <w:noWrap/>
            <w:vAlign w:val="bottom"/>
            <w:hideMark/>
          </w:tcPr>
          <w:p w:rsidR="008D0A0A" w:rsidRPr="005540E6" w:rsidRDefault="008D0A0A" w:rsidP="00340293">
            <w:pPr>
              <w:spacing w:after="0"/>
              <w:rPr>
                <w:rFonts w:eastAsia="Times New Roman" w:cs="Arial"/>
                <w:szCs w:val="20"/>
                <w:lang w:eastAsia="da-DK"/>
              </w:rPr>
            </w:pPr>
            <w:r w:rsidRPr="005540E6">
              <w:rPr>
                <w:rFonts w:eastAsia="Times New Roman" w:cs="Arial"/>
                <w:szCs w:val="20"/>
                <w:lang w:eastAsia="da-DK"/>
              </w:rPr>
              <w:t xml:space="preserve">Tabel 1. </w:t>
            </w:r>
            <w:r>
              <w:rPr>
                <w:rFonts w:eastAsia="Times New Roman" w:cs="Arial"/>
                <w:szCs w:val="20"/>
                <w:lang w:eastAsia="da-DK"/>
              </w:rPr>
              <w:t>Økonomisk oversigt</w:t>
            </w:r>
            <w:r w:rsidRPr="005540E6">
              <w:rPr>
                <w:rFonts w:eastAsia="Times New Roman" w:cs="Arial"/>
                <w:szCs w:val="20"/>
                <w:lang w:eastAsia="da-DK"/>
              </w:rPr>
              <w:t xml:space="preserve"> fordelt på forvaltninger</w:t>
            </w:r>
          </w:p>
        </w:tc>
        <w:tc>
          <w:tcPr>
            <w:tcW w:w="542" w:type="pct"/>
            <w:tcBorders>
              <w:top w:val="nil"/>
              <w:left w:val="nil"/>
              <w:bottom w:val="nil"/>
              <w:right w:val="nil"/>
            </w:tcBorders>
            <w:shd w:val="clear" w:color="auto" w:fill="auto"/>
            <w:noWrap/>
            <w:vAlign w:val="bottom"/>
            <w:hideMark/>
          </w:tcPr>
          <w:p w:rsidR="008D0A0A" w:rsidRPr="005540E6" w:rsidRDefault="008D0A0A" w:rsidP="00340293">
            <w:pPr>
              <w:spacing w:after="0"/>
              <w:rPr>
                <w:rFonts w:eastAsia="Times New Roman" w:cs="Arial"/>
                <w:szCs w:val="20"/>
                <w:lang w:eastAsia="da-DK"/>
              </w:rPr>
            </w:pPr>
          </w:p>
        </w:tc>
        <w:tc>
          <w:tcPr>
            <w:tcW w:w="542" w:type="pct"/>
            <w:tcBorders>
              <w:top w:val="nil"/>
              <w:left w:val="nil"/>
              <w:bottom w:val="nil"/>
              <w:right w:val="nil"/>
            </w:tcBorders>
          </w:tcPr>
          <w:p w:rsidR="008D0A0A" w:rsidRPr="005540E6" w:rsidRDefault="008D0A0A" w:rsidP="00340293">
            <w:pPr>
              <w:spacing w:after="0"/>
              <w:rPr>
                <w:rFonts w:eastAsia="Times New Roman" w:cs="Arial"/>
                <w:szCs w:val="20"/>
                <w:lang w:eastAsia="da-DK"/>
              </w:rPr>
            </w:pPr>
          </w:p>
        </w:tc>
      </w:tr>
      <w:tr w:rsidR="008D0A0A" w:rsidRPr="002160DE" w:rsidTr="00340293">
        <w:trPr>
          <w:trHeight w:val="765"/>
        </w:trPr>
        <w:tc>
          <w:tcPr>
            <w:tcW w:w="1459"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8D0A0A" w:rsidRDefault="008D0A0A" w:rsidP="00340293">
            <w:pPr>
              <w:spacing w:after="0"/>
              <w:rPr>
                <w:rFonts w:eastAsia="Times New Roman" w:cs="Arial"/>
                <w:b/>
                <w:bCs/>
                <w:sz w:val="16"/>
                <w:szCs w:val="16"/>
                <w:lang w:eastAsia="da-DK"/>
              </w:rPr>
            </w:pPr>
            <w:r w:rsidRPr="002160DE">
              <w:rPr>
                <w:rFonts w:eastAsia="Times New Roman" w:cs="Arial"/>
                <w:b/>
                <w:bCs/>
                <w:sz w:val="16"/>
                <w:szCs w:val="16"/>
                <w:lang w:eastAsia="da-DK"/>
              </w:rPr>
              <w:t xml:space="preserve">Social- og Sundhedsudvalget </w:t>
            </w:r>
          </w:p>
          <w:p w:rsidR="008D0A0A" w:rsidRPr="002160DE" w:rsidRDefault="008D0A0A" w:rsidP="00340293">
            <w:pPr>
              <w:spacing w:after="0"/>
              <w:rPr>
                <w:rFonts w:eastAsia="Times New Roman" w:cs="Arial"/>
                <w:b/>
                <w:bCs/>
                <w:sz w:val="16"/>
                <w:szCs w:val="16"/>
                <w:lang w:eastAsia="da-DK"/>
              </w:rPr>
            </w:pPr>
            <w:r w:rsidRPr="002160DE">
              <w:rPr>
                <w:rFonts w:eastAsia="Times New Roman" w:cs="Arial"/>
                <w:b/>
                <w:bCs/>
                <w:sz w:val="16"/>
                <w:szCs w:val="16"/>
                <w:lang w:eastAsia="da-DK"/>
              </w:rPr>
              <w:br/>
              <w:t>i 1.000 kr.</w:t>
            </w:r>
          </w:p>
        </w:tc>
        <w:tc>
          <w:tcPr>
            <w:tcW w:w="299" w:type="pct"/>
            <w:tcBorders>
              <w:top w:val="single" w:sz="4" w:space="0" w:color="auto"/>
              <w:left w:val="nil"/>
              <w:bottom w:val="single" w:sz="4" w:space="0" w:color="auto"/>
              <w:right w:val="single" w:sz="4" w:space="0" w:color="auto"/>
            </w:tcBorders>
            <w:shd w:val="clear" w:color="000000" w:fill="C5D9F1"/>
            <w:vAlign w:val="center"/>
            <w:hideMark/>
          </w:tcPr>
          <w:p w:rsidR="008D0A0A" w:rsidRPr="002160DE" w:rsidRDefault="008D0A0A" w:rsidP="00340293">
            <w:pPr>
              <w:spacing w:after="0"/>
              <w:rPr>
                <w:rFonts w:eastAsia="Times New Roman" w:cs="Arial"/>
                <w:b/>
                <w:bCs/>
                <w:sz w:val="16"/>
                <w:szCs w:val="16"/>
                <w:lang w:eastAsia="da-DK"/>
              </w:rPr>
            </w:pPr>
            <w:r w:rsidRPr="002160DE">
              <w:rPr>
                <w:rFonts w:eastAsia="Times New Roman" w:cs="Arial"/>
                <w:b/>
                <w:bCs/>
                <w:sz w:val="16"/>
                <w:szCs w:val="16"/>
                <w:lang w:eastAsia="da-DK"/>
              </w:rPr>
              <w:t>U/I/N*</w:t>
            </w:r>
          </w:p>
        </w:tc>
        <w:tc>
          <w:tcPr>
            <w:tcW w:w="532" w:type="pct"/>
            <w:tcBorders>
              <w:top w:val="single" w:sz="4" w:space="0" w:color="auto"/>
              <w:left w:val="nil"/>
              <w:bottom w:val="single" w:sz="4" w:space="0" w:color="auto"/>
              <w:right w:val="single" w:sz="4" w:space="0" w:color="auto"/>
            </w:tcBorders>
            <w:shd w:val="clear" w:color="000000" w:fill="C5D9F1"/>
            <w:vAlign w:val="center"/>
            <w:hideMark/>
          </w:tcPr>
          <w:p w:rsidR="008D0A0A" w:rsidRPr="002160DE" w:rsidRDefault="008D0A0A" w:rsidP="007469B5">
            <w:pPr>
              <w:spacing w:after="0"/>
              <w:jc w:val="center"/>
              <w:rPr>
                <w:rFonts w:eastAsia="Times New Roman" w:cs="Arial"/>
                <w:b/>
                <w:bCs/>
                <w:sz w:val="16"/>
                <w:szCs w:val="16"/>
                <w:lang w:eastAsia="da-DK"/>
              </w:rPr>
            </w:pPr>
            <w:r>
              <w:rPr>
                <w:rFonts w:eastAsia="Times New Roman" w:cs="Arial"/>
                <w:b/>
                <w:bCs/>
                <w:sz w:val="16"/>
                <w:szCs w:val="16"/>
                <w:lang w:eastAsia="da-DK"/>
              </w:rPr>
              <w:t>Opr. vedt. budget 201</w:t>
            </w:r>
            <w:r w:rsidR="007469B5">
              <w:rPr>
                <w:rFonts w:eastAsia="Times New Roman" w:cs="Arial"/>
                <w:b/>
                <w:bCs/>
                <w:sz w:val="16"/>
                <w:szCs w:val="16"/>
                <w:lang w:eastAsia="da-DK"/>
              </w:rPr>
              <w:t>9</w:t>
            </w:r>
          </w:p>
        </w:tc>
        <w:tc>
          <w:tcPr>
            <w:tcW w:w="480" w:type="pct"/>
            <w:tcBorders>
              <w:top w:val="single" w:sz="4" w:space="0" w:color="auto"/>
              <w:left w:val="nil"/>
              <w:bottom w:val="single" w:sz="4" w:space="0" w:color="auto"/>
              <w:right w:val="single" w:sz="4" w:space="0" w:color="auto"/>
            </w:tcBorders>
            <w:shd w:val="clear" w:color="000000" w:fill="C5D9F1"/>
            <w:vAlign w:val="center"/>
            <w:hideMark/>
          </w:tcPr>
          <w:p w:rsidR="008D0A0A" w:rsidRPr="002160DE" w:rsidRDefault="008D0A0A" w:rsidP="00340293">
            <w:pPr>
              <w:spacing w:after="0"/>
              <w:jc w:val="center"/>
              <w:rPr>
                <w:rFonts w:eastAsia="Times New Roman" w:cs="Arial"/>
                <w:b/>
                <w:bCs/>
                <w:sz w:val="16"/>
                <w:szCs w:val="16"/>
                <w:lang w:eastAsia="da-DK"/>
              </w:rPr>
            </w:pPr>
            <w:r w:rsidRPr="002160DE">
              <w:rPr>
                <w:rFonts w:eastAsia="Times New Roman" w:cs="Arial"/>
                <w:b/>
                <w:bCs/>
                <w:sz w:val="16"/>
                <w:szCs w:val="16"/>
                <w:lang w:eastAsia="da-DK"/>
              </w:rPr>
              <w:t>Tillægs- bevillinger 201</w:t>
            </w:r>
            <w:r w:rsidR="007469B5">
              <w:rPr>
                <w:rFonts w:eastAsia="Times New Roman" w:cs="Arial"/>
                <w:b/>
                <w:bCs/>
                <w:sz w:val="16"/>
                <w:szCs w:val="16"/>
                <w:lang w:eastAsia="da-DK"/>
              </w:rPr>
              <w:t>9</w:t>
            </w:r>
          </w:p>
        </w:tc>
        <w:tc>
          <w:tcPr>
            <w:tcW w:w="600" w:type="pct"/>
            <w:tcBorders>
              <w:top w:val="single" w:sz="4" w:space="0" w:color="auto"/>
              <w:left w:val="nil"/>
              <w:bottom w:val="single" w:sz="4" w:space="0" w:color="auto"/>
              <w:right w:val="single" w:sz="4" w:space="0" w:color="auto"/>
            </w:tcBorders>
            <w:shd w:val="clear" w:color="000000" w:fill="C5D9F1"/>
            <w:vAlign w:val="center"/>
            <w:hideMark/>
          </w:tcPr>
          <w:p w:rsidR="008D0A0A" w:rsidRPr="002160DE" w:rsidRDefault="008D0A0A" w:rsidP="00340293">
            <w:pPr>
              <w:spacing w:after="0"/>
              <w:jc w:val="center"/>
              <w:rPr>
                <w:rFonts w:eastAsia="Times New Roman" w:cs="Arial"/>
                <w:b/>
                <w:bCs/>
                <w:sz w:val="16"/>
                <w:szCs w:val="16"/>
                <w:lang w:eastAsia="da-DK"/>
              </w:rPr>
            </w:pPr>
            <w:r w:rsidRPr="002160DE">
              <w:rPr>
                <w:rFonts w:eastAsia="Times New Roman" w:cs="Arial"/>
                <w:b/>
                <w:bCs/>
                <w:sz w:val="16"/>
                <w:szCs w:val="16"/>
                <w:lang w:eastAsia="da-DK"/>
              </w:rPr>
              <w:t>Korr. vedt. budget 201</w:t>
            </w:r>
            <w:r w:rsidR="007469B5">
              <w:rPr>
                <w:rFonts w:eastAsia="Times New Roman" w:cs="Arial"/>
                <w:b/>
                <w:bCs/>
                <w:sz w:val="16"/>
                <w:szCs w:val="16"/>
                <w:lang w:eastAsia="da-DK"/>
              </w:rPr>
              <w:t>9</w:t>
            </w:r>
          </w:p>
        </w:tc>
        <w:tc>
          <w:tcPr>
            <w:tcW w:w="546" w:type="pct"/>
            <w:tcBorders>
              <w:top w:val="single" w:sz="4" w:space="0" w:color="auto"/>
              <w:left w:val="nil"/>
              <w:bottom w:val="single" w:sz="4" w:space="0" w:color="auto"/>
              <w:right w:val="single" w:sz="4" w:space="0" w:color="auto"/>
            </w:tcBorders>
            <w:shd w:val="clear" w:color="000000" w:fill="C5D9F1"/>
            <w:vAlign w:val="center"/>
            <w:hideMark/>
          </w:tcPr>
          <w:p w:rsidR="008D0A0A" w:rsidRPr="002160DE" w:rsidRDefault="007469B5" w:rsidP="00340293">
            <w:pPr>
              <w:spacing w:after="0"/>
              <w:jc w:val="center"/>
              <w:rPr>
                <w:rFonts w:eastAsia="Times New Roman" w:cs="Arial"/>
                <w:b/>
                <w:bCs/>
                <w:sz w:val="16"/>
                <w:szCs w:val="16"/>
                <w:lang w:eastAsia="da-DK"/>
              </w:rPr>
            </w:pPr>
            <w:r>
              <w:rPr>
                <w:rFonts w:eastAsia="Times New Roman" w:cs="Arial"/>
                <w:b/>
                <w:bCs/>
                <w:sz w:val="16"/>
                <w:szCs w:val="16"/>
                <w:lang w:eastAsia="da-DK"/>
              </w:rPr>
              <w:t>Regnskab 2019</w:t>
            </w:r>
          </w:p>
        </w:tc>
        <w:tc>
          <w:tcPr>
            <w:tcW w:w="542" w:type="pct"/>
            <w:tcBorders>
              <w:top w:val="single" w:sz="4" w:space="0" w:color="auto"/>
              <w:left w:val="nil"/>
              <w:bottom w:val="single" w:sz="4" w:space="0" w:color="auto"/>
              <w:right w:val="single" w:sz="4" w:space="0" w:color="auto"/>
            </w:tcBorders>
            <w:shd w:val="clear" w:color="000000" w:fill="C5D9F1"/>
            <w:vAlign w:val="center"/>
            <w:hideMark/>
          </w:tcPr>
          <w:p w:rsidR="008D0A0A" w:rsidRPr="002160DE"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 xml:space="preserve">Afvigelse ift. korr. vedt. </w:t>
            </w:r>
            <w:r w:rsidRPr="002160DE">
              <w:rPr>
                <w:rFonts w:eastAsia="Times New Roman" w:cs="Arial"/>
                <w:b/>
                <w:bCs/>
                <w:sz w:val="16"/>
                <w:szCs w:val="16"/>
                <w:lang w:eastAsia="da-DK"/>
              </w:rPr>
              <w:t>budget</w:t>
            </w:r>
          </w:p>
        </w:tc>
        <w:tc>
          <w:tcPr>
            <w:tcW w:w="542" w:type="pct"/>
            <w:tcBorders>
              <w:top w:val="single" w:sz="4" w:space="0" w:color="auto"/>
              <w:left w:val="nil"/>
              <w:bottom w:val="single" w:sz="4" w:space="0" w:color="auto"/>
              <w:right w:val="single" w:sz="4" w:space="0" w:color="auto"/>
            </w:tcBorders>
            <w:shd w:val="clear" w:color="000000" w:fill="C5D9F1"/>
          </w:tcPr>
          <w:p w:rsidR="008D0A0A" w:rsidRDefault="008D0A0A" w:rsidP="00340293">
            <w:pPr>
              <w:spacing w:after="0"/>
              <w:jc w:val="center"/>
              <w:rPr>
                <w:rFonts w:eastAsia="Times New Roman" w:cs="Arial"/>
                <w:b/>
                <w:bCs/>
                <w:sz w:val="16"/>
                <w:szCs w:val="16"/>
                <w:lang w:eastAsia="da-DK"/>
              </w:rPr>
            </w:pPr>
          </w:p>
          <w:p w:rsidR="008D0A0A"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Afvigelse i pct.</w:t>
            </w:r>
          </w:p>
        </w:tc>
      </w:tr>
      <w:tr w:rsidR="007469B5" w:rsidRPr="00C823BD" w:rsidTr="00223937">
        <w:trPr>
          <w:trHeight w:val="255"/>
        </w:trPr>
        <w:tc>
          <w:tcPr>
            <w:tcW w:w="1459" w:type="pct"/>
            <w:vMerge w:val="restart"/>
            <w:tcBorders>
              <w:top w:val="nil"/>
              <w:left w:val="single" w:sz="4" w:space="0" w:color="auto"/>
              <w:bottom w:val="single" w:sz="4" w:space="0" w:color="000000"/>
              <w:right w:val="single" w:sz="4" w:space="0" w:color="auto"/>
            </w:tcBorders>
            <w:shd w:val="clear" w:color="auto" w:fill="auto"/>
            <w:vAlign w:val="center"/>
            <w:hideMark/>
          </w:tcPr>
          <w:p w:rsidR="007469B5" w:rsidRPr="002160DE" w:rsidRDefault="007469B5" w:rsidP="007469B5">
            <w:pPr>
              <w:spacing w:after="0"/>
              <w:rPr>
                <w:rFonts w:eastAsia="Times New Roman" w:cs="Arial"/>
                <w:b/>
                <w:bCs/>
                <w:sz w:val="16"/>
                <w:szCs w:val="16"/>
                <w:lang w:eastAsia="da-DK"/>
              </w:rPr>
            </w:pPr>
            <w:r w:rsidRPr="002160DE">
              <w:rPr>
                <w:rFonts w:eastAsia="Times New Roman" w:cs="Arial"/>
                <w:b/>
                <w:bCs/>
                <w:sz w:val="16"/>
                <w:szCs w:val="16"/>
                <w:lang w:eastAsia="da-DK"/>
              </w:rPr>
              <w:t>Social- og Sundhedsudvalget i alt</w:t>
            </w:r>
          </w:p>
        </w:tc>
        <w:tc>
          <w:tcPr>
            <w:tcW w:w="299"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U</w:t>
            </w:r>
          </w:p>
        </w:tc>
        <w:tc>
          <w:tcPr>
            <w:tcW w:w="532"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44.895</w:t>
            </w:r>
          </w:p>
        </w:tc>
        <w:tc>
          <w:tcPr>
            <w:tcW w:w="480"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-25.755</w:t>
            </w:r>
          </w:p>
        </w:tc>
        <w:tc>
          <w:tcPr>
            <w:tcW w:w="600"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19.140</w:t>
            </w:r>
          </w:p>
        </w:tc>
        <w:tc>
          <w:tcPr>
            <w:tcW w:w="546" w:type="pct"/>
            <w:tcBorders>
              <w:top w:val="single" w:sz="4" w:space="0" w:color="auto"/>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14.486</w:t>
            </w:r>
          </w:p>
        </w:tc>
        <w:tc>
          <w:tcPr>
            <w:tcW w:w="542"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4.654</w:t>
            </w:r>
          </w:p>
        </w:tc>
        <w:tc>
          <w:tcPr>
            <w:tcW w:w="542" w:type="pct"/>
            <w:tcBorders>
              <w:top w:val="nil"/>
              <w:left w:val="nil"/>
              <w:bottom w:val="single" w:sz="4" w:space="0" w:color="auto"/>
              <w:right w:val="single" w:sz="4" w:space="0" w:color="auto"/>
            </w:tcBorders>
            <w:vAlign w:val="bottom"/>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32,1</w:t>
            </w:r>
          </w:p>
        </w:tc>
      </w:tr>
      <w:tr w:rsidR="007469B5" w:rsidRPr="00C823BD" w:rsidTr="00223937">
        <w:trPr>
          <w:trHeight w:val="255"/>
        </w:trPr>
        <w:tc>
          <w:tcPr>
            <w:tcW w:w="1459" w:type="pct"/>
            <w:vMerge/>
            <w:tcBorders>
              <w:top w:val="nil"/>
              <w:left w:val="single" w:sz="4" w:space="0" w:color="auto"/>
              <w:bottom w:val="single" w:sz="4" w:space="0" w:color="000000"/>
              <w:right w:val="single" w:sz="4" w:space="0" w:color="auto"/>
            </w:tcBorders>
            <w:vAlign w:val="center"/>
            <w:hideMark/>
          </w:tcPr>
          <w:p w:rsidR="007469B5" w:rsidRPr="002160DE" w:rsidRDefault="007469B5" w:rsidP="007469B5">
            <w:pPr>
              <w:spacing w:after="0"/>
              <w:rPr>
                <w:rFonts w:eastAsia="Times New Roman" w:cs="Arial"/>
                <w:b/>
                <w:bCs/>
                <w:sz w:val="16"/>
                <w:szCs w:val="16"/>
                <w:lang w:eastAsia="da-DK"/>
              </w:rPr>
            </w:pPr>
          </w:p>
        </w:tc>
        <w:tc>
          <w:tcPr>
            <w:tcW w:w="299"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I</w:t>
            </w:r>
          </w:p>
        </w:tc>
        <w:tc>
          <w:tcPr>
            <w:tcW w:w="532"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480"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600"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546"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542"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542" w:type="pct"/>
            <w:tcBorders>
              <w:top w:val="nil"/>
              <w:left w:val="nil"/>
              <w:bottom w:val="single" w:sz="4" w:space="0" w:color="auto"/>
              <w:right w:val="single" w:sz="4" w:space="0" w:color="auto"/>
            </w:tcBorders>
            <w:vAlign w:val="bottom"/>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r>
      <w:tr w:rsidR="007469B5" w:rsidRPr="00C823BD" w:rsidTr="00340293">
        <w:trPr>
          <w:trHeight w:val="255"/>
        </w:trPr>
        <w:tc>
          <w:tcPr>
            <w:tcW w:w="1459" w:type="pct"/>
            <w:vMerge/>
            <w:tcBorders>
              <w:top w:val="nil"/>
              <w:left w:val="single" w:sz="4" w:space="0" w:color="auto"/>
              <w:bottom w:val="single" w:sz="4" w:space="0" w:color="000000"/>
              <w:right w:val="single" w:sz="4" w:space="0" w:color="auto"/>
            </w:tcBorders>
            <w:vAlign w:val="center"/>
            <w:hideMark/>
          </w:tcPr>
          <w:p w:rsidR="007469B5" w:rsidRPr="002160DE" w:rsidRDefault="007469B5" w:rsidP="007469B5">
            <w:pPr>
              <w:spacing w:after="0"/>
              <w:rPr>
                <w:rFonts w:eastAsia="Times New Roman" w:cs="Arial"/>
                <w:b/>
                <w:bCs/>
                <w:sz w:val="16"/>
                <w:szCs w:val="16"/>
                <w:lang w:eastAsia="da-DK"/>
              </w:rPr>
            </w:pPr>
          </w:p>
        </w:tc>
        <w:tc>
          <w:tcPr>
            <w:tcW w:w="299"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N</w:t>
            </w:r>
          </w:p>
        </w:tc>
        <w:tc>
          <w:tcPr>
            <w:tcW w:w="532"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44.895</w:t>
            </w:r>
          </w:p>
        </w:tc>
        <w:tc>
          <w:tcPr>
            <w:tcW w:w="480"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-25.755</w:t>
            </w:r>
          </w:p>
        </w:tc>
        <w:tc>
          <w:tcPr>
            <w:tcW w:w="600"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19.140</w:t>
            </w:r>
          </w:p>
        </w:tc>
        <w:tc>
          <w:tcPr>
            <w:tcW w:w="546"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14.486</w:t>
            </w:r>
          </w:p>
        </w:tc>
        <w:tc>
          <w:tcPr>
            <w:tcW w:w="542" w:type="pct"/>
            <w:tcBorders>
              <w:top w:val="nil"/>
              <w:left w:val="nil"/>
              <w:bottom w:val="single" w:sz="4" w:space="0" w:color="auto"/>
              <w:right w:val="single" w:sz="4" w:space="0" w:color="auto"/>
            </w:tcBorders>
            <w:shd w:val="clear" w:color="auto" w:fill="auto"/>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4.654</w:t>
            </w:r>
          </w:p>
        </w:tc>
        <w:tc>
          <w:tcPr>
            <w:tcW w:w="542" w:type="pct"/>
            <w:tcBorders>
              <w:top w:val="nil"/>
              <w:left w:val="nil"/>
              <w:bottom w:val="single" w:sz="4" w:space="0" w:color="auto"/>
              <w:right w:val="single" w:sz="4" w:space="0" w:color="auto"/>
            </w:tcBorders>
            <w:vAlign w:val="bottom"/>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32,1</w:t>
            </w:r>
          </w:p>
        </w:tc>
      </w:tr>
    </w:tbl>
    <w:p w:rsidR="008D0A0A" w:rsidRPr="002160DE" w:rsidRDefault="008D0A0A" w:rsidP="008D0A0A">
      <w:pPr>
        <w:rPr>
          <w:sz w:val="16"/>
          <w:szCs w:val="16"/>
        </w:rPr>
      </w:pPr>
      <w:r w:rsidRPr="002160DE">
        <w:rPr>
          <w:sz w:val="16"/>
          <w:szCs w:val="16"/>
        </w:rPr>
        <w:t>*Udgift (U), Indtægt (I), Netto (N)</w:t>
      </w:r>
    </w:p>
    <w:tbl>
      <w:tblPr>
        <w:tblW w:w="0" w:type="auto"/>
        <w:tblCellMar>
          <w:left w:w="70" w:type="dxa"/>
          <w:right w:w="70" w:type="dxa"/>
        </w:tblCellMar>
        <w:tblLook w:val="04A0" w:firstRow="1" w:lastRow="0" w:firstColumn="1" w:lastColumn="0" w:noHBand="0" w:noVBand="1"/>
      </w:tblPr>
      <w:tblGrid>
        <w:gridCol w:w="146"/>
        <w:gridCol w:w="146"/>
        <w:gridCol w:w="160"/>
      </w:tblGrid>
      <w:tr w:rsidR="008D0A0A" w:rsidRPr="00371682" w:rsidTr="00340293">
        <w:trPr>
          <w:trHeight w:val="258"/>
        </w:trPr>
        <w:tc>
          <w:tcPr>
            <w:tcW w:w="0" w:type="auto"/>
            <w:tcBorders>
              <w:top w:val="nil"/>
              <w:left w:val="nil"/>
              <w:bottom w:val="nil"/>
            </w:tcBorders>
          </w:tcPr>
          <w:p w:rsidR="008D0A0A" w:rsidRPr="00371682" w:rsidRDefault="008D0A0A" w:rsidP="00340293">
            <w:pPr>
              <w:rPr>
                <w:rFonts w:cs="Arial"/>
                <w:sz w:val="16"/>
                <w:szCs w:val="16"/>
              </w:rPr>
            </w:pPr>
          </w:p>
        </w:tc>
        <w:tc>
          <w:tcPr>
            <w:tcW w:w="0" w:type="auto"/>
            <w:tcBorders>
              <w:top w:val="nil"/>
              <w:left w:val="nil"/>
              <w:bottom w:val="nil"/>
              <w:right w:val="nil"/>
            </w:tcBorders>
          </w:tcPr>
          <w:p w:rsidR="008D0A0A" w:rsidRPr="00371682" w:rsidRDefault="008D0A0A" w:rsidP="00340293">
            <w:pPr>
              <w:rPr>
                <w:rFonts w:cs="Arial"/>
                <w:sz w:val="16"/>
                <w:szCs w:val="16"/>
              </w:rPr>
            </w:pPr>
          </w:p>
        </w:tc>
        <w:tc>
          <w:tcPr>
            <w:tcW w:w="160" w:type="dxa"/>
            <w:tcBorders>
              <w:top w:val="nil"/>
              <w:left w:val="nil"/>
              <w:bottom w:val="nil"/>
            </w:tcBorders>
            <w:shd w:val="clear" w:color="auto" w:fill="auto"/>
            <w:noWrap/>
            <w:vAlign w:val="bottom"/>
          </w:tcPr>
          <w:p w:rsidR="008D0A0A" w:rsidRPr="00371682" w:rsidRDefault="008D0A0A" w:rsidP="00340293">
            <w:pPr>
              <w:rPr>
                <w:rFonts w:cs="Arial"/>
                <w:sz w:val="16"/>
                <w:szCs w:val="16"/>
              </w:rPr>
            </w:pPr>
          </w:p>
        </w:tc>
      </w:tr>
    </w:tbl>
    <w:p w:rsidR="008D0A0A" w:rsidRPr="00983DF0" w:rsidRDefault="008D0A0A" w:rsidP="008D0A0A">
      <w:pPr>
        <w:pStyle w:val="Overskrift2"/>
        <w:spacing w:before="0"/>
        <w:rPr>
          <w:rFonts w:cs="Arial"/>
        </w:rPr>
      </w:pPr>
      <w:bookmarkStart w:id="27" w:name="_Toc2939831"/>
      <w:bookmarkStart w:id="28" w:name="_Toc35429373"/>
      <w:r>
        <w:rPr>
          <w:rFonts w:cs="Arial"/>
        </w:rPr>
        <w:t>3.3 Årets væsentligste afvigelser og udfordringer</w:t>
      </w:r>
      <w:bookmarkEnd w:id="27"/>
      <w:bookmarkEnd w:id="28"/>
      <w:r>
        <w:rPr>
          <w:rFonts w:cs="Arial"/>
        </w:rPr>
        <w:t xml:space="preserve"> </w:t>
      </w:r>
    </w:p>
    <w:p w:rsidR="008D0A0A" w:rsidRPr="00414311" w:rsidRDefault="008D0A0A" w:rsidP="008D0A0A">
      <w:pPr>
        <w:spacing w:after="0"/>
        <w:rPr>
          <w:sz w:val="22"/>
          <w:lang w:eastAsia="da-DK"/>
        </w:rPr>
      </w:pPr>
    </w:p>
    <w:p w:rsidR="008D0A0A" w:rsidRPr="007469B5" w:rsidRDefault="008D0A0A" w:rsidP="008D0A0A">
      <w:pPr>
        <w:spacing w:after="0"/>
        <w:rPr>
          <w:sz w:val="22"/>
          <w:lang w:eastAsia="da-DK"/>
        </w:rPr>
      </w:pPr>
      <w:r w:rsidRPr="00C15DAB">
        <w:rPr>
          <w:i/>
          <w:sz w:val="22"/>
          <w:lang w:eastAsia="da-DK"/>
        </w:rPr>
        <w:t xml:space="preserve">018070 </w:t>
      </w:r>
      <w:r w:rsidR="007469B5" w:rsidRPr="007469B5">
        <w:rPr>
          <w:rFonts w:eastAsia="Times New Roman" w:cs="Arial"/>
          <w:i/>
          <w:color w:val="000000"/>
          <w:sz w:val="22"/>
          <w:lang w:eastAsia="da-DK"/>
        </w:rPr>
        <w:t>Ældrecenter i Vesterled - servicearealer</w:t>
      </w:r>
    </w:p>
    <w:p w:rsidR="008D0A0A" w:rsidRPr="005C4050" w:rsidRDefault="008D0A0A" w:rsidP="008D0A0A">
      <w:pPr>
        <w:jc w:val="both"/>
        <w:rPr>
          <w:rFonts w:ascii="Calibri" w:eastAsia="Times New Roman" w:hAnsi="Calibri" w:cs="Calibri"/>
          <w:sz w:val="22"/>
        </w:rPr>
      </w:pPr>
      <w:r>
        <w:rPr>
          <w:szCs w:val="20"/>
          <w:lang w:eastAsia="da-DK"/>
        </w:rPr>
        <w:t>Regnsk</w:t>
      </w:r>
      <w:r w:rsidR="008B6F74">
        <w:rPr>
          <w:szCs w:val="20"/>
          <w:lang w:eastAsia="da-DK"/>
        </w:rPr>
        <w:t xml:space="preserve">abet viser et mindreforbrug på 1,237 </w:t>
      </w:r>
      <w:r>
        <w:rPr>
          <w:szCs w:val="20"/>
          <w:lang w:eastAsia="da-DK"/>
        </w:rPr>
        <w:t xml:space="preserve">mio. kr., som er en afvigelse på </w:t>
      </w:r>
      <w:r w:rsidR="008B6F74">
        <w:rPr>
          <w:szCs w:val="20"/>
          <w:lang w:eastAsia="da-DK"/>
        </w:rPr>
        <w:t>57,2</w:t>
      </w:r>
      <w:r w:rsidR="005315F6">
        <w:rPr>
          <w:szCs w:val="20"/>
          <w:lang w:eastAsia="da-DK"/>
        </w:rPr>
        <w:t xml:space="preserve"> pct. ift. det afsatte budget. Projektet skulle udbydes igen, hvilket medførte forsinkelser. </w:t>
      </w:r>
      <w:r w:rsidRPr="0018775B">
        <w:rPr>
          <w:szCs w:val="20"/>
          <w:lang w:eastAsia="da-DK"/>
        </w:rPr>
        <w:t>Pro</w:t>
      </w:r>
      <w:r w:rsidR="008B6F74">
        <w:rPr>
          <w:szCs w:val="20"/>
          <w:lang w:eastAsia="da-DK"/>
        </w:rPr>
        <w:t>jektet fortsætter i 2020</w:t>
      </w:r>
      <w:r>
        <w:rPr>
          <w:szCs w:val="20"/>
          <w:lang w:eastAsia="da-DK"/>
        </w:rPr>
        <w:t xml:space="preserve">, hvor et revideret </w:t>
      </w:r>
      <w:r w:rsidRPr="0018775B">
        <w:rPr>
          <w:szCs w:val="20"/>
          <w:lang w:eastAsia="da-DK"/>
        </w:rPr>
        <w:t xml:space="preserve">budget </w:t>
      </w:r>
      <w:r>
        <w:rPr>
          <w:szCs w:val="20"/>
          <w:lang w:eastAsia="da-DK"/>
        </w:rPr>
        <w:t>bliver forelagt</w:t>
      </w:r>
      <w:r w:rsidRPr="0018775B">
        <w:rPr>
          <w:szCs w:val="20"/>
          <w:lang w:eastAsia="da-DK"/>
        </w:rPr>
        <w:t xml:space="preserve"> til politisk behandling.</w:t>
      </w:r>
    </w:p>
    <w:p w:rsidR="008D0A0A" w:rsidRDefault="008D0A0A" w:rsidP="008D0A0A">
      <w:pPr>
        <w:spacing w:after="0"/>
        <w:rPr>
          <w:i/>
          <w:sz w:val="22"/>
          <w:lang w:eastAsia="da-DK"/>
        </w:rPr>
      </w:pPr>
      <w:r w:rsidRPr="007211B9">
        <w:rPr>
          <w:i/>
          <w:sz w:val="22"/>
          <w:lang w:eastAsia="da-DK"/>
        </w:rPr>
        <w:t xml:space="preserve">018157 Strandboligerne, erstatningsbyggeri </w:t>
      </w:r>
      <w:r>
        <w:rPr>
          <w:i/>
          <w:sz w:val="22"/>
          <w:lang w:eastAsia="da-DK"/>
        </w:rPr>
        <w:t>–</w:t>
      </w:r>
      <w:r w:rsidRPr="007211B9">
        <w:rPr>
          <w:i/>
          <w:sz w:val="22"/>
          <w:lang w:eastAsia="da-DK"/>
        </w:rPr>
        <w:t xml:space="preserve"> Servicearealer</w:t>
      </w:r>
    </w:p>
    <w:p w:rsidR="008D0A0A" w:rsidRPr="00223937" w:rsidRDefault="008D0A0A" w:rsidP="00223937">
      <w:pPr>
        <w:jc w:val="both"/>
        <w:rPr>
          <w:szCs w:val="20"/>
          <w:lang w:eastAsia="da-DK"/>
        </w:rPr>
      </w:pPr>
      <w:r>
        <w:rPr>
          <w:szCs w:val="20"/>
          <w:lang w:eastAsia="da-DK"/>
        </w:rPr>
        <w:t>Regnsk</w:t>
      </w:r>
      <w:r w:rsidR="005315F6">
        <w:rPr>
          <w:szCs w:val="20"/>
          <w:lang w:eastAsia="da-DK"/>
        </w:rPr>
        <w:t xml:space="preserve">abet viser et mindreforbrug på 1,230 </w:t>
      </w:r>
      <w:r>
        <w:rPr>
          <w:szCs w:val="20"/>
          <w:lang w:eastAsia="da-DK"/>
        </w:rPr>
        <w:t xml:space="preserve">mio. kr., som er en afvigelse på </w:t>
      </w:r>
      <w:r w:rsidR="005315F6">
        <w:rPr>
          <w:szCs w:val="20"/>
          <w:lang w:eastAsia="da-DK"/>
        </w:rPr>
        <w:t>96,9</w:t>
      </w:r>
      <w:r>
        <w:rPr>
          <w:szCs w:val="20"/>
          <w:lang w:eastAsia="da-DK"/>
        </w:rPr>
        <w:t xml:space="preserve"> pct. af det korrigerede budget. </w:t>
      </w:r>
      <w:r w:rsidR="008B6F74" w:rsidRPr="008B6F74">
        <w:rPr>
          <w:szCs w:val="20"/>
          <w:lang w:eastAsia="da-DK"/>
        </w:rPr>
        <w:t>Projektet er fortsat i gang, men forsinket pga. tidligere licitationsresultat og personaleudskiftninger. Forventes genopstartet</w:t>
      </w:r>
      <w:r w:rsidR="001C06E2">
        <w:rPr>
          <w:szCs w:val="20"/>
          <w:lang w:eastAsia="da-DK"/>
        </w:rPr>
        <w:t xml:space="preserve">, med et nyt udbud, </w:t>
      </w:r>
      <w:r w:rsidR="008B6F74" w:rsidRPr="008B6F74">
        <w:rPr>
          <w:szCs w:val="20"/>
          <w:lang w:eastAsia="da-DK"/>
        </w:rPr>
        <w:t>marts 2020.</w:t>
      </w:r>
    </w:p>
    <w:p w:rsidR="008D0A0A" w:rsidRPr="00223937" w:rsidRDefault="00223937" w:rsidP="008D0A0A">
      <w:pPr>
        <w:spacing w:after="0"/>
        <w:rPr>
          <w:i/>
          <w:sz w:val="22"/>
          <w:lang w:eastAsia="da-DK"/>
        </w:rPr>
      </w:pPr>
      <w:r w:rsidRPr="007469B5">
        <w:rPr>
          <w:rFonts w:eastAsia="Times New Roman" w:cs="Arial"/>
          <w:i/>
          <w:color w:val="000000"/>
          <w:sz w:val="22"/>
          <w:lang w:eastAsia="da-DK"/>
        </w:rPr>
        <w:t>482063 Træningscenter Brøndby -toiletter</w:t>
      </w:r>
    </w:p>
    <w:p w:rsidR="008D0A0A" w:rsidRDefault="008D0A0A" w:rsidP="008D0A0A">
      <w:pPr>
        <w:jc w:val="both"/>
        <w:rPr>
          <w:rFonts w:cs="Arial"/>
          <w:szCs w:val="20"/>
        </w:rPr>
      </w:pPr>
      <w:r w:rsidRPr="008B4E60">
        <w:rPr>
          <w:sz w:val="22"/>
          <w:lang w:eastAsia="da-DK"/>
        </w:rPr>
        <w:t>R</w:t>
      </w:r>
      <w:r w:rsidRPr="00270B04">
        <w:t>egnskab</w:t>
      </w:r>
      <w:r>
        <w:t>et</w:t>
      </w:r>
      <w:r w:rsidRPr="00270B04">
        <w:t xml:space="preserve"> viser et mindreforbrug på 0</w:t>
      </w:r>
      <w:r>
        <w:t>,1</w:t>
      </w:r>
      <w:r w:rsidR="005315F6">
        <w:t>92</w:t>
      </w:r>
      <w:r w:rsidRPr="00270B04">
        <w:t xml:space="preserve"> mio. kr., som udgør </w:t>
      </w:r>
      <w:r w:rsidR="005315F6">
        <w:t>25,3</w:t>
      </w:r>
      <w:r w:rsidRPr="00270B04">
        <w:t xml:space="preserve"> pct. af det afsatte budget.</w:t>
      </w:r>
      <w:r>
        <w:rPr>
          <w:i/>
          <w:sz w:val="22"/>
          <w:lang w:eastAsia="da-DK"/>
        </w:rPr>
        <w:t xml:space="preserve"> </w:t>
      </w:r>
      <w:r w:rsidRPr="00E24863">
        <w:rPr>
          <w:rFonts w:cs="Arial"/>
          <w:szCs w:val="20"/>
        </w:rPr>
        <w:t xml:space="preserve">Grundet </w:t>
      </w:r>
      <w:r w:rsidR="001C06E2">
        <w:rPr>
          <w:rFonts w:cs="Arial"/>
          <w:szCs w:val="20"/>
        </w:rPr>
        <w:t xml:space="preserve">fundet af PCB under renoveringen blev arbejdet forsinket, der er givet bevilling til merudgifterne i Kommunalbestyrelsen den 11. december 2019. Arbejdet </w:t>
      </w:r>
      <w:r w:rsidRPr="00E24863">
        <w:rPr>
          <w:rFonts w:cs="Arial"/>
          <w:szCs w:val="20"/>
        </w:rPr>
        <w:t>f</w:t>
      </w:r>
      <w:r w:rsidR="005315F6">
        <w:rPr>
          <w:rFonts w:cs="Arial"/>
          <w:szCs w:val="20"/>
        </w:rPr>
        <w:t>orventes færdig i 1. kvartal 2020</w:t>
      </w:r>
      <w:r w:rsidRPr="00E24863">
        <w:rPr>
          <w:rFonts w:cs="Arial"/>
          <w:szCs w:val="20"/>
        </w:rPr>
        <w:t>.</w:t>
      </w:r>
      <w:r>
        <w:rPr>
          <w:rFonts w:cs="Arial"/>
          <w:szCs w:val="20"/>
        </w:rPr>
        <w:t xml:space="preserve"> Restbeløbet er overført til 20</w:t>
      </w:r>
      <w:r w:rsidR="005315F6">
        <w:rPr>
          <w:rFonts w:cs="Arial"/>
          <w:szCs w:val="20"/>
        </w:rPr>
        <w:t>20</w:t>
      </w:r>
      <w:r>
        <w:rPr>
          <w:rFonts w:cs="Arial"/>
          <w:szCs w:val="20"/>
        </w:rPr>
        <w:t>.</w:t>
      </w:r>
    </w:p>
    <w:p w:rsidR="005315F6" w:rsidRDefault="005315F6" w:rsidP="005315F6">
      <w:pPr>
        <w:spacing w:after="0"/>
        <w:jc w:val="both"/>
        <w:rPr>
          <w:rFonts w:eastAsia="Times New Roman" w:cs="Arial"/>
          <w:i/>
          <w:color w:val="000000"/>
          <w:sz w:val="22"/>
          <w:lang w:eastAsia="da-DK"/>
        </w:rPr>
      </w:pPr>
      <w:r w:rsidRPr="005315F6">
        <w:rPr>
          <w:rFonts w:eastAsia="Times New Roman" w:cs="Arial"/>
          <w:i/>
          <w:color w:val="000000"/>
          <w:sz w:val="22"/>
          <w:lang w:eastAsia="da-DK"/>
        </w:rPr>
        <w:t>529052 Æblehaven, daghjem eller hjemmeplejen</w:t>
      </w:r>
    </w:p>
    <w:p w:rsidR="005315F6" w:rsidRPr="005315F6" w:rsidRDefault="005315F6" w:rsidP="008D0A0A">
      <w:pPr>
        <w:jc w:val="both"/>
        <w:rPr>
          <w:rFonts w:cs="Arial"/>
          <w:i/>
          <w:sz w:val="22"/>
        </w:rPr>
      </w:pPr>
      <w:r>
        <w:rPr>
          <w:szCs w:val="20"/>
          <w:lang w:eastAsia="da-DK"/>
        </w:rPr>
        <w:t xml:space="preserve">Regnskabet viser et mindreforbrug på 0,150 mio. kr., som er en afvigelse på 100,0 pct. af det korrigerede budget. Restbeløbet overføres til budget 2020. </w:t>
      </w:r>
      <w:r w:rsidRPr="005315F6">
        <w:rPr>
          <w:szCs w:val="20"/>
          <w:lang w:eastAsia="da-DK"/>
        </w:rPr>
        <w:t>Projektet afventer afklaring af planforhold, hvilket forventes at være på plads i 2021. Parallelt gennemføres foranalyse.</w:t>
      </w:r>
    </w:p>
    <w:p w:rsidR="008D0A0A" w:rsidRDefault="008D0A0A" w:rsidP="008D0A0A">
      <w:pPr>
        <w:spacing w:after="0"/>
        <w:jc w:val="both"/>
        <w:rPr>
          <w:i/>
          <w:sz w:val="22"/>
          <w:lang w:eastAsia="da-DK"/>
        </w:rPr>
      </w:pPr>
      <w:r>
        <w:rPr>
          <w:i/>
          <w:sz w:val="22"/>
          <w:lang w:eastAsia="da-DK"/>
        </w:rPr>
        <w:t>531052 Roland hjælpemiddel</w:t>
      </w:r>
      <w:r w:rsidR="005315F6">
        <w:rPr>
          <w:i/>
          <w:sz w:val="22"/>
          <w:lang w:eastAsia="da-DK"/>
        </w:rPr>
        <w:t xml:space="preserve">depot - tilbygning og stor </w:t>
      </w:r>
      <w:r w:rsidRPr="00692A88">
        <w:rPr>
          <w:i/>
          <w:sz w:val="22"/>
          <w:lang w:eastAsia="da-DK"/>
        </w:rPr>
        <w:t>maskine</w:t>
      </w:r>
    </w:p>
    <w:p w:rsidR="008D0A0A" w:rsidRPr="002F1EED" w:rsidRDefault="008D0A0A" w:rsidP="00223937">
      <w:pPr>
        <w:jc w:val="both"/>
        <w:rPr>
          <w:i/>
          <w:sz w:val="22"/>
          <w:lang w:eastAsia="da-DK"/>
        </w:rPr>
      </w:pPr>
      <w:r w:rsidRPr="008B4E60">
        <w:rPr>
          <w:sz w:val="22"/>
          <w:lang w:eastAsia="da-DK"/>
        </w:rPr>
        <w:t>R</w:t>
      </w:r>
      <w:r w:rsidRPr="00270B04">
        <w:t>egn</w:t>
      </w:r>
      <w:r>
        <w:t>skabet</w:t>
      </w:r>
      <w:r w:rsidR="005315F6">
        <w:t xml:space="preserve"> viser et mindreforbrug på 1,295</w:t>
      </w:r>
      <w:r>
        <w:t xml:space="preserve"> mio. </w:t>
      </w:r>
      <w:r w:rsidRPr="00270B04">
        <w:t xml:space="preserve">kr., som udgør </w:t>
      </w:r>
      <w:r w:rsidR="005315F6">
        <w:t>32,0</w:t>
      </w:r>
      <w:r w:rsidRPr="00270B04">
        <w:t xml:space="preserve"> pct. af det afsatte budget</w:t>
      </w:r>
      <w:r w:rsidR="005315F6">
        <w:t>. Projektet er fortsa</w:t>
      </w:r>
      <w:r w:rsidR="002F1EED">
        <w:t>t i gang, men</w:t>
      </w:r>
      <w:r w:rsidR="002F1EED" w:rsidRPr="002F1EED">
        <w:rPr>
          <w:color w:val="FF0000"/>
        </w:rPr>
        <w:t xml:space="preserve"> </w:t>
      </w:r>
      <w:r w:rsidR="002F1EED" w:rsidRPr="002F1EED">
        <w:t>høje priser ved udbud betingede en tillægsbevilling på 0,75 mio. som forsinkede byggeriets opstart.</w:t>
      </w:r>
      <w:r w:rsidR="005315F6" w:rsidRPr="002F1EED">
        <w:t xml:space="preserve"> Projektet forventes afsluttet marts 2020. </w:t>
      </w:r>
    </w:p>
    <w:p w:rsidR="008D0A0A" w:rsidRDefault="008D0A0A" w:rsidP="008D0A0A">
      <w:pPr>
        <w:pStyle w:val="Overskrift2"/>
      </w:pPr>
      <w:bookmarkStart w:id="29" w:name="_Toc2939832"/>
      <w:bookmarkStart w:id="30" w:name="_Toc35429374"/>
      <w:r>
        <w:t>3.4 Regnskab 201</w:t>
      </w:r>
      <w:r w:rsidR="007469B5">
        <w:t>9</w:t>
      </w:r>
      <w:r>
        <w:t xml:space="preserve"> fordelt på projekter</w:t>
      </w:r>
      <w:bookmarkEnd w:id="29"/>
      <w:bookmarkEnd w:id="30"/>
    </w:p>
    <w:p w:rsidR="00223937" w:rsidRPr="00223937" w:rsidRDefault="00223937" w:rsidP="00223937">
      <w:pPr>
        <w:spacing w:after="0"/>
      </w:pPr>
      <w:r>
        <w:t>Tabel 2. Økonomisk oversigt fordelt på anlægsprojekter</w:t>
      </w:r>
    </w:p>
    <w:tbl>
      <w:tblPr>
        <w:tblW w:w="5005" w:type="pct"/>
        <w:tblInd w:w="-5" w:type="dxa"/>
        <w:tblCellMar>
          <w:left w:w="70" w:type="dxa"/>
          <w:right w:w="70" w:type="dxa"/>
        </w:tblCellMar>
        <w:tblLook w:val="04A0" w:firstRow="1" w:lastRow="0" w:firstColumn="1" w:lastColumn="0" w:noHBand="0" w:noVBand="1"/>
      </w:tblPr>
      <w:tblGrid>
        <w:gridCol w:w="4774"/>
        <w:gridCol w:w="771"/>
        <w:gridCol w:w="674"/>
        <w:gridCol w:w="932"/>
        <w:gridCol w:w="674"/>
        <w:gridCol w:w="905"/>
        <w:gridCol w:w="852"/>
        <w:gridCol w:w="941"/>
      </w:tblGrid>
      <w:tr w:rsidR="007469B5" w:rsidRPr="007469B5" w:rsidTr="00223937">
        <w:trPr>
          <w:trHeight w:val="900"/>
          <w:tblHeader/>
        </w:trPr>
        <w:tc>
          <w:tcPr>
            <w:tcW w:w="2280" w:type="pct"/>
            <w:tcBorders>
              <w:top w:val="single" w:sz="4" w:space="0" w:color="auto"/>
              <w:left w:val="single" w:sz="4" w:space="0" w:color="auto"/>
              <w:bottom w:val="single" w:sz="4" w:space="0" w:color="auto"/>
              <w:right w:val="single" w:sz="4" w:space="0" w:color="auto"/>
            </w:tcBorders>
            <w:shd w:val="clear" w:color="000000" w:fill="DDEBF7"/>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Social- og Sundhedsudvalget                            i 1.000 kr.</w:t>
            </w:r>
          </w:p>
        </w:tc>
        <w:tc>
          <w:tcPr>
            <w:tcW w:w="368" w:type="pct"/>
            <w:tcBorders>
              <w:top w:val="single" w:sz="4" w:space="0" w:color="auto"/>
              <w:left w:val="nil"/>
              <w:bottom w:val="single" w:sz="4" w:space="0" w:color="auto"/>
              <w:right w:val="single" w:sz="4" w:space="0" w:color="auto"/>
            </w:tcBorders>
            <w:shd w:val="clear" w:color="000000" w:fill="DDEBF7"/>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Udgift/ Indtægt/ Netto*</w:t>
            </w:r>
          </w:p>
        </w:tc>
        <w:tc>
          <w:tcPr>
            <w:tcW w:w="338" w:type="pct"/>
            <w:tcBorders>
              <w:top w:val="single" w:sz="4" w:space="0" w:color="auto"/>
              <w:left w:val="nil"/>
              <w:bottom w:val="single" w:sz="4" w:space="0" w:color="auto"/>
              <w:right w:val="single" w:sz="4" w:space="0" w:color="auto"/>
            </w:tcBorders>
            <w:shd w:val="clear" w:color="000000" w:fill="DDEBF7"/>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Opr. vedt. budget 2019</w:t>
            </w:r>
          </w:p>
        </w:tc>
        <w:tc>
          <w:tcPr>
            <w:tcW w:w="445" w:type="pct"/>
            <w:tcBorders>
              <w:top w:val="single" w:sz="4" w:space="0" w:color="auto"/>
              <w:left w:val="nil"/>
              <w:bottom w:val="single" w:sz="4" w:space="0" w:color="auto"/>
              <w:right w:val="single" w:sz="4" w:space="0" w:color="auto"/>
            </w:tcBorders>
            <w:shd w:val="clear" w:color="000000" w:fill="DDEBF7"/>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Budget-ændringer 2019</w:t>
            </w:r>
          </w:p>
        </w:tc>
        <w:tc>
          <w:tcPr>
            <w:tcW w:w="322" w:type="pct"/>
            <w:tcBorders>
              <w:top w:val="single" w:sz="4" w:space="0" w:color="auto"/>
              <w:left w:val="nil"/>
              <w:bottom w:val="single" w:sz="4" w:space="0" w:color="auto"/>
              <w:right w:val="single" w:sz="4" w:space="0" w:color="auto"/>
            </w:tcBorders>
            <w:shd w:val="clear" w:color="000000" w:fill="DDEBF7"/>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Korr. vedt. budget 2019</w:t>
            </w:r>
          </w:p>
        </w:tc>
        <w:tc>
          <w:tcPr>
            <w:tcW w:w="432" w:type="pct"/>
            <w:tcBorders>
              <w:top w:val="single" w:sz="4" w:space="0" w:color="auto"/>
              <w:left w:val="nil"/>
              <w:bottom w:val="single" w:sz="4" w:space="0" w:color="auto"/>
              <w:right w:val="single" w:sz="4" w:space="0" w:color="auto"/>
            </w:tcBorders>
            <w:shd w:val="clear" w:color="000000" w:fill="DDEBF7"/>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Regnskab 2019</w:t>
            </w:r>
          </w:p>
        </w:tc>
        <w:tc>
          <w:tcPr>
            <w:tcW w:w="407" w:type="pct"/>
            <w:tcBorders>
              <w:top w:val="single" w:sz="4" w:space="0" w:color="auto"/>
              <w:left w:val="nil"/>
              <w:bottom w:val="single" w:sz="4" w:space="0" w:color="auto"/>
              <w:right w:val="single" w:sz="4" w:space="0" w:color="auto"/>
            </w:tcBorders>
            <w:shd w:val="clear" w:color="000000" w:fill="DDEBF7"/>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Afvigelse ift. korr. vedtaget budget</w:t>
            </w:r>
          </w:p>
        </w:tc>
        <w:tc>
          <w:tcPr>
            <w:tcW w:w="407" w:type="pct"/>
            <w:tcBorders>
              <w:top w:val="single" w:sz="4" w:space="0" w:color="auto"/>
              <w:left w:val="nil"/>
              <w:bottom w:val="single" w:sz="4" w:space="0" w:color="auto"/>
              <w:right w:val="single" w:sz="4" w:space="0" w:color="auto"/>
            </w:tcBorders>
            <w:shd w:val="clear" w:color="000000" w:fill="DDEBF7"/>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Afvigelse i procent</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000000"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018063 Æblehaven, generelle forbedringer</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523</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523</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523</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0,0</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D9D9D9"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018070 Ældrecenter i Vesterled - servicearealer</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3.400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2.163</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1.237</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57,2</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000000"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018071  Ældrecenter i Vesterled - Servicearealer (lukket)</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3.400</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D9D9D9"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018157 Strandboligerne, erstatningsbyggeri - Servicearealer</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4.500</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-2.000</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2.500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1.270</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1.230</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96,9</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000000"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019050 Strandboligerne, erstatningsbyggeri - Boliger</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10.199</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-10.199</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D9D9D9"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019051  Ældrecenter i Vesterled - boligarealer</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18.996</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-18.996</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000000"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482063 Træningscenter Brøndby -toiletter</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650</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300</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950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758</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192</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25,3</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D9D9D9"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488052 Telemedicin og velfærdsteknologi</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750</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750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728</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22</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3,0</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000000"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527051 Ældrecenter Æblehaven, ADK anlæg (532184)</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240</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240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239</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0,4</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D9D9D9"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529052 Æblehaven, daghjem eller hjemmeplejen</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500</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-350</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150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150</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rPr>
                <w:rFonts w:eastAsia="Times New Roman" w:cs="Arial"/>
                <w:color w:val="000000"/>
                <w:sz w:val="16"/>
                <w:szCs w:val="16"/>
                <w:lang w:eastAsia="da-DK"/>
              </w:rPr>
            </w:pPr>
            <w:r w:rsidRPr="007469B5">
              <w:rPr>
                <w:rFonts w:eastAsia="Times New Roman" w:cs="Arial"/>
                <w:color w:val="000000"/>
                <w:sz w:val="16"/>
                <w:szCs w:val="16"/>
                <w:lang w:eastAsia="da-DK"/>
              </w:rPr>
              <w:t> </w:t>
            </w:r>
            <w:r w:rsidR="005315F6">
              <w:rPr>
                <w:rFonts w:eastAsia="Times New Roman" w:cs="Arial"/>
                <w:color w:val="000000"/>
                <w:sz w:val="16"/>
                <w:szCs w:val="16"/>
                <w:lang w:eastAsia="da-DK"/>
              </w:rPr>
              <w:t xml:space="preserve">        100,0</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000000" w:fill="FFFFFF"/>
            <w:noWrap/>
            <w:vAlign w:val="bottom"/>
            <w:hideMark/>
          </w:tcPr>
          <w:p w:rsidR="007469B5" w:rsidRPr="007469B5" w:rsidRDefault="007469B5" w:rsidP="001C06E2">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531052 Roland hjælpemid</w:t>
            </w:r>
            <w:r w:rsidR="001C06E2">
              <w:rPr>
                <w:rFonts w:eastAsia="Times New Roman" w:cs="Arial"/>
                <w:color w:val="000000"/>
                <w:sz w:val="16"/>
                <w:szCs w:val="16"/>
                <w:lang w:eastAsia="da-DK"/>
              </w:rPr>
              <w:t>deld</w:t>
            </w:r>
            <w:r w:rsidRPr="007469B5">
              <w:rPr>
                <w:rFonts w:eastAsia="Times New Roman" w:cs="Arial"/>
                <w:color w:val="000000"/>
                <w:sz w:val="16"/>
                <w:szCs w:val="16"/>
                <w:lang w:eastAsia="da-DK"/>
              </w:rPr>
              <w:t>epot - tilbygning og stor maskine</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4.400</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947</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5.347</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4.052</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1.295</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32,0</w:t>
            </w:r>
          </w:p>
        </w:tc>
      </w:tr>
      <w:tr w:rsidR="007469B5" w:rsidRPr="007469B5" w:rsidTr="00223937">
        <w:trPr>
          <w:trHeight w:val="300"/>
        </w:trPr>
        <w:tc>
          <w:tcPr>
            <w:tcW w:w="2280" w:type="pct"/>
            <w:tcBorders>
              <w:top w:val="nil"/>
              <w:left w:val="single" w:sz="4" w:space="0" w:color="auto"/>
              <w:bottom w:val="single" w:sz="4" w:space="0" w:color="auto"/>
              <w:right w:val="single" w:sz="4" w:space="0" w:color="auto"/>
            </w:tcBorders>
            <w:shd w:val="clear" w:color="000000" w:fill="FFFFFF"/>
            <w:noWrap/>
            <w:vAlign w:val="bottom"/>
            <w:hideMark/>
          </w:tcPr>
          <w:p w:rsidR="007469B5" w:rsidRPr="007469B5" w:rsidRDefault="007469B5" w:rsidP="007469B5">
            <w:pPr>
              <w:spacing w:after="0"/>
              <w:ind w:firstLineChars="100" w:firstLine="160"/>
              <w:rPr>
                <w:rFonts w:eastAsia="Times New Roman" w:cs="Arial"/>
                <w:color w:val="000000"/>
                <w:sz w:val="16"/>
                <w:szCs w:val="16"/>
                <w:lang w:eastAsia="da-DK"/>
              </w:rPr>
            </w:pPr>
            <w:r w:rsidRPr="007469B5">
              <w:rPr>
                <w:rFonts w:eastAsia="Times New Roman" w:cs="Arial"/>
                <w:color w:val="000000"/>
                <w:sz w:val="16"/>
                <w:szCs w:val="16"/>
                <w:lang w:eastAsia="da-DK"/>
              </w:rPr>
              <w:t>550052 Pavilloner til Boligerne Brøndbyøstervej</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color w:val="000000"/>
                <w:sz w:val="16"/>
                <w:szCs w:val="16"/>
                <w:lang w:eastAsia="da-DK"/>
              </w:rPr>
            </w:pPr>
            <w:r w:rsidRPr="007469B5">
              <w:rPr>
                <w:rFonts w:eastAsia="Times New Roman" w:cs="Arial"/>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1.500</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3.780</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5.280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4.753</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527</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color w:val="000000"/>
                <w:sz w:val="16"/>
                <w:szCs w:val="16"/>
                <w:lang w:eastAsia="da-DK"/>
              </w:rPr>
            </w:pPr>
            <w:r w:rsidRPr="007469B5">
              <w:rPr>
                <w:rFonts w:eastAsia="Times New Roman" w:cs="Arial"/>
                <w:color w:val="000000"/>
                <w:sz w:val="16"/>
                <w:szCs w:val="16"/>
                <w:lang w:eastAsia="da-DK"/>
              </w:rPr>
              <w:t>11,1</w:t>
            </w:r>
          </w:p>
        </w:tc>
      </w:tr>
      <w:tr w:rsidR="007469B5" w:rsidRPr="007469B5" w:rsidTr="00223937">
        <w:trPr>
          <w:trHeight w:val="300"/>
        </w:trPr>
        <w:tc>
          <w:tcPr>
            <w:tcW w:w="228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Social- og Sundhedsudvalget i alt</w:t>
            </w: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U</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44.895</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-25.755</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19.140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14.486</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4.654</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32,1</w:t>
            </w:r>
          </w:p>
        </w:tc>
      </w:tr>
      <w:tr w:rsidR="007469B5" w:rsidRPr="007469B5" w:rsidTr="00223937">
        <w:trPr>
          <w:trHeight w:val="300"/>
        </w:trPr>
        <w:tc>
          <w:tcPr>
            <w:tcW w:w="2280" w:type="pct"/>
            <w:vMerge/>
            <w:tcBorders>
              <w:top w:val="nil"/>
              <w:left w:val="single" w:sz="4" w:space="0" w:color="auto"/>
              <w:bottom w:val="single" w:sz="4" w:space="0" w:color="auto"/>
              <w:right w:val="single" w:sz="4" w:space="0" w:color="auto"/>
            </w:tcBorders>
            <w:vAlign w:val="center"/>
            <w:hideMark/>
          </w:tcPr>
          <w:p w:rsidR="007469B5" w:rsidRPr="007469B5" w:rsidRDefault="007469B5" w:rsidP="007469B5">
            <w:pPr>
              <w:spacing w:after="0"/>
              <w:rPr>
                <w:rFonts w:eastAsia="Times New Roman" w:cs="Arial"/>
                <w:b/>
                <w:bCs/>
                <w:color w:val="000000"/>
                <w:sz w:val="16"/>
                <w:szCs w:val="16"/>
                <w:lang w:eastAsia="da-DK"/>
              </w:rPr>
            </w:pP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I</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rPr>
                <w:rFonts w:eastAsia="Times New Roman" w:cs="Arial"/>
                <w:b/>
                <w:bCs/>
                <w:color w:val="000000"/>
                <w:sz w:val="16"/>
                <w:szCs w:val="16"/>
                <w:lang w:eastAsia="da-DK"/>
              </w:rPr>
            </w:pPr>
            <w:r w:rsidRPr="007469B5">
              <w:rPr>
                <w:rFonts w:eastAsia="Times New Roman" w:cs="Arial"/>
                <w:b/>
                <w:bCs/>
                <w:color w:val="000000"/>
                <w:sz w:val="16"/>
                <w:szCs w:val="16"/>
                <w:lang w:eastAsia="da-DK"/>
              </w:rPr>
              <w:t> </w:t>
            </w:r>
          </w:p>
        </w:tc>
      </w:tr>
      <w:tr w:rsidR="007469B5" w:rsidRPr="007469B5" w:rsidTr="00223937">
        <w:trPr>
          <w:trHeight w:val="300"/>
        </w:trPr>
        <w:tc>
          <w:tcPr>
            <w:tcW w:w="2280" w:type="pct"/>
            <w:vMerge/>
            <w:tcBorders>
              <w:top w:val="nil"/>
              <w:left w:val="single" w:sz="4" w:space="0" w:color="auto"/>
              <w:bottom w:val="single" w:sz="4" w:space="0" w:color="auto"/>
              <w:right w:val="single" w:sz="4" w:space="0" w:color="auto"/>
            </w:tcBorders>
            <w:vAlign w:val="center"/>
            <w:hideMark/>
          </w:tcPr>
          <w:p w:rsidR="007469B5" w:rsidRPr="007469B5" w:rsidRDefault="007469B5" w:rsidP="007469B5">
            <w:pPr>
              <w:spacing w:after="0"/>
              <w:rPr>
                <w:rFonts w:eastAsia="Times New Roman" w:cs="Arial"/>
                <w:b/>
                <w:bCs/>
                <w:color w:val="000000"/>
                <w:sz w:val="16"/>
                <w:szCs w:val="16"/>
                <w:lang w:eastAsia="da-DK"/>
              </w:rPr>
            </w:pPr>
          </w:p>
        </w:tc>
        <w:tc>
          <w:tcPr>
            <w:tcW w:w="368"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center"/>
              <w:rPr>
                <w:rFonts w:eastAsia="Times New Roman" w:cs="Arial"/>
                <w:b/>
                <w:bCs/>
                <w:color w:val="000000"/>
                <w:sz w:val="16"/>
                <w:szCs w:val="16"/>
                <w:lang w:eastAsia="da-DK"/>
              </w:rPr>
            </w:pPr>
            <w:r w:rsidRPr="007469B5">
              <w:rPr>
                <w:rFonts w:eastAsia="Times New Roman" w:cs="Arial"/>
                <w:b/>
                <w:bCs/>
                <w:color w:val="000000"/>
                <w:sz w:val="16"/>
                <w:szCs w:val="16"/>
                <w:lang w:eastAsia="da-DK"/>
              </w:rPr>
              <w:t>N</w:t>
            </w:r>
          </w:p>
        </w:tc>
        <w:tc>
          <w:tcPr>
            <w:tcW w:w="338"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44.895</w:t>
            </w:r>
          </w:p>
        </w:tc>
        <w:tc>
          <w:tcPr>
            <w:tcW w:w="445"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-25.755</w:t>
            </w:r>
          </w:p>
        </w:tc>
        <w:tc>
          <w:tcPr>
            <w:tcW w:w="32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19.140</w:t>
            </w:r>
          </w:p>
        </w:tc>
        <w:tc>
          <w:tcPr>
            <w:tcW w:w="432"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14.486</w:t>
            </w:r>
          </w:p>
        </w:tc>
        <w:tc>
          <w:tcPr>
            <w:tcW w:w="407" w:type="pct"/>
            <w:tcBorders>
              <w:top w:val="nil"/>
              <w:left w:val="nil"/>
              <w:bottom w:val="single" w:sz="4" w:space="0" w:color="auto"/>
              <w:right w:val="single" w:sz="4" w:space="0" w:color="auto"/>
            </w:tcBorders>
            <w:shd w:val="clear" w:color="D9D9D9"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4.654</w:t>
            </w:r>
          </w:p>
        </w:tc>
        <w:tc>
          <w:tcPr>
            <w:tcW w:w="407" w:type="pct"/>
            <w:tcBorders>
              <w:top w:val="nil"/>
              <w:left w:val="nil"/>
              <w:bottom w:val="single" w:sz="4" w:space="0" w:color="auto"/>
              <w:right w:val="single" w:sz="4" w:space="0" w:color="auto"/>
            </w:tcBorders>
            <w:shd w:val="clear" w:color="000000" w:fill="FFFFFF"/>
            <w:noWrap/>
            <w:vAlign w:val="bottom"/>
            <w:hideMark/>
          </w:tcPr>
          <w:p w:rsidR="007469B5" w:rsidRPr="007469B5" w:rsidRDefault="007469B5" w:rsidP="007469B5">
            <w:pPr>
              <w:spacing w:after="0"/>
              <w:jc w:val="right"/>
              <w:rPr>
                <w:rFonts w:eastAsia="Times New Roman" w:cs="Arial"/>
                <w:b/>
                <w:bCs/>
                <w:color w:val="000000"/>
                <w:sz w:val="16"/>
                <w:szCs w:val="16"/>
                <w:lang w:eastAsia="da-DK"/>
              </w:rPr>
            </w:pPr>
            <w:r w:rsidRPr="007469B5">
              <w:rPr>
                <w:rFonts w:eastAsia="Times New Roman" w:cs="Arial"/>
                <w:b/>
                <w:bCs/>
                <w:color w:val="000000"/>
                <w:sz w:val="16"/>
                <w:szCs w:val="16"/>
                <w:lang w:eastAsia="da-DK"/>
              </w:rPr>
              <w:t>32,1</w:t>
            </w:r>
          </w:p>
        </w:tc>
      </w:tr>
    </w:tbl>
    <w:p w:rsidR="008D0A0A" w:rsidRDefault="008D0A0A" w:rsidP="008D0A0A">
      <w:pPr>
        <w:spacing w:after="0"/>
        <w:ind w:firstLineChars="100" w:firstLine="160"/>
        <w:rPr>
          <w:rFonts w:eastAsia="Times New Roman" w:cs="Arial"/>
          <w:color w:val="000000"/>
          <w:sz w:val="16"/>
          <w:szCs w:val="16"/>
          <w:lang w:eastAsia="da-DK"/>
        </w:rPr>
      </w:pPr>
      <w:r w:rsidRPr="00543A42">
        <w:rPr>
          <w:rFonts w:eastAsia="Times New Roman" w:cs="Arial"/>
          <w:color w:val="000000"/>
          <w:sz w:val="16"/>
          <w:szCs w:val="16"/>
          <w:lang w:eastAsia="da-DK"/>
        </w:rPr>
        <w:t>Udgift (U), I</w:t>
      </w:r>
      <w:r w:rsidR="001C06E2">
        <w:rPr>
          <w:rFonts w:eastAsia="Times New Roman" w:cs="Arial"/>
          <w:color w:val="000000"/>
          <w:sz w:val="16"/>
          <w:szCs w:val="16"/>
          <w:lang w:eastAsia="da-DK"/>
        </w:rPr>
        <w:t>n</w:t>
      </w:r>
      <w:r w:rsidRPr="00543A42">
        <w:rPr>
          <w:rFonts w:eastAsia="Times New Roman" w:cs="Arial"/>
          <w:color w:val="000000"/>
          <w:sz w:val="16"/>
          <w:szCs w:val="16"/>
          <w:lang w:eastAsia="da-DK"/>
        </w:rPr>
        <w:t>dtægt (I), Netto (N)</w:t>
      </w:r>
    </w:p>
    <w:p w:rsidR="008D0A0A" w:rsidRDefault="008D0A0A">
      <w:pPr>
        <w:spacing w:line="276" w:lineRule="auto"/>
        <w:rPr>
          <w:rFonts w:cs="Arial"/>
          <w:sz w:val="16"/>
          <w:szCs w:val="16"/>
        </w:rPr>
      </w:pPr>
      <w:r>
        <w:rPr>
          <w:rFonts w:cs="Arial"/>
          <w:sz w:val="16"/>
          <w:szCs w:val="16"/>
        </w:rPr>
        <w:br w:type="page"/>
      </w:r>
    </w:p>
    <w:p w:rsidR="008D0A0A" w:rsidRDefault="008D0A0A" w:rsidP="008D0A0A">
      <w:pPr>
        <w:pStyle w:val="Overskrift1"/>
        <w:rPr>
          <w:rFonts w:cs="Arial"/>
        </w:rPr>
      </w:pPr>
      <w:bookmarkStart w:id="31" w:name="_Toc2754865"/>
      <w:bookmarkStart w:id="32" w:name="_Toc35429375"/>
      <w:r>
        <w:rPr>
          <w:rFonts w:cs="Arial"/>
        </w:rPr>
        <w:t>4 Regnskabs</w:t>
      </w:r>
      <w:r w:rsidRPr="00983DF0">
        <w:rPr>
          <w:rFonts w:cs="Arial"/>
        </w:rPr>
        <w:t xml:space="preserve">bemærkninger </w:t>
      </w:r>
      <w:r>
        <w:rPr>
          <w:rFonts w:cs="Arial"/>
        </w:rPr>
        <w:t>for anlæg på Børneudvalgets område 201</w:t>
      </w:r>
      <w:bookmarkEnd w:id="31"/>
      <w:r w:rsidR="003E0B57">
        <w:rPr>
          <w:rFonts w:cs="Arial"/>
        </w:rPr>
        <w:t>9</w:t>
      </w:r>
      <w:bookmarkEnd w:id="32"/>
    </w:p>
    <w:p w:rsidR="00DE1C3D" w:rsidRDefault="00DE1C3D" w:rsidP="008D0A0A">
      <w:pPr>
        <w:rPr>
          <w:noProof/>
          <w:lang w:eastAsia="da-DK"/>
        </w:rPr>
      </w:pPr>
      <w:r>
        <w:rPr>
          <w:noProof/>
          <w:lang w:eastAsia="da-DK"/>
        </w:rPr>
        <w:drawing>
          <wp:inline distT="0" distB="0" distL="0" distR="0">
            <wp:extent cx="6645910" cy="4431991"/>
            <wp:effectExtent l="0" t="0" r="2540" b="6985"/>
            <wp:docPr id="4" name="Billede 4" descr="https://www.skyfish.com/preview/12237281-.jpg?size=1200px&amp;shareh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g" descr="https://www.skyfish.com/preview/12237281-.jpg?size=1200px&amp;sharehas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4431991"/>
                    </a:xfrm>
                    <a:prstGeom prst="rect">
                      <a:avLst/>
                    </a:prstGeom>
                    <a:noFill/>
                    <a:ln>
                      <a:noFill/>
                    </a:ln>
                  </pic:spPr>
                </pic:pic>
              </a:graphicData>
            </a:graphic>
          </wp:inline>
        </w:drawing>
      </w:r>
    </w:p>
    <w:p w:rsidR="008D0A0A" w:rsidRPr="000B6118" w:rsidRDefault="008D0A0A" w:rsidP="008D0A0A">
      <w:r w:rsidRPr="00E15920">
        <w:rPr>
          <w:rFonts w:cs="Arial"/>
          <w:szCs w:val="20"/>
        </w:rPr>
        <w:t>Anlæg på Børneudvalgets område består primært af anlægspuljer til IT- og digitaliseringsprojekter, bygningsrenovering og ekstraordinær vedligeholdelse, samt større bygge- og anlægsprojekter</w:t>
      </w:r>
      <w:r>
        <w:rPr>
          <w:rFonts w:cs="Arial"/>
          <w:color w:val="FF0000"/>
          <w:szCs w:val="20"/>
        </w:rPr>
        <w:t>.</w:t>
      </w:r>
    </w:p>
    <w:p w:rsidR="008D0A0A" w:rsidRDefault="008D0A0A" w:rsidP="008D0A0A">
      <w:pPr>
        <w:pStyle w:val="Overskrift2"/>
      </w:pPr>
      <w:bookmarkStart w:id="33" w:name="_Toc2754866"/>
      <w:bookmarkStart w:id="34" w:name="_Toc35429376"/>
      <w:r>
        <w:t>4.1 Årets gang – hvad er der sket?</w:t>
      </w:r>
      <w:bookmarkEnd w:id="33"/>
      <w:bookmarkEnd w:id="34"/>
    </w:p>
    <w:p w:rsidR="008D0A0A" w:rsidRDefault="008D0A0A" w:rsidP="008D0A0A">
      <w:pPr>
        <w:spacing w:after="0"/>
        <w:rPr>
          <w:rFonts w:cs="Arial"/>
        </w:rPr>
      </w:pPr>
    </w:p>
    <w:p w:rsidR="008D0A0A" w:rsidRDefault="008D0A0A" w:rsidP="008D0A0A">
      <w:pPr>
        <w:spacing w:after="0"/>
        <w:rPr>
          <w:rFonts w:cs="Arial"/>
        </w:rPr>
      </w:pPr>
      <w:r>
        <w:rPr>
          <w:rFonts w:cs="Arial"/>
        </w:rPr>
        <w:t>De v</w:t>
      </w:r>
      <w:r w:rsidR="00E46569">
        <w:rPr>
          <w:rFonts w:cs="Arial"/>
        </w:rPr>
        <w:t>igtigste anlægsaktiviteter i 2019</w:t>
      </w:r>
      <w:r>
        <w:rPr>
          <w:rFonts w:cs="Arial"/>
        </w:rPr>
        <w:t>:</w:t>
      </w:r>
    </w:p>
    <w:p w:rsidR="008D0A0A" w:rsidRPr="007448A1" w:rsidRDefault="008D0A0A" w:rsidP="008D0A0A">
      <w:pPr>
        <w:spacing w:after="0"/>
        <w:rPr>
          <w:rFonts w:cs="Arial"/>
        </w:rPr>
      </w:pPr>
    </w:p>
    <w:p w:rsidR="007448A1" w:rsidRPr="007448A1" w:rsidRDefault="007448A1" w:rsidP="008D0A0A">
      <w:pPr>
        <w:numPr>
          <w:ilvl w:val="0"/>
          <w:numId w:val="19"/>
        </w:numPr>
        <w:contextualSpacing/>
        <w:rPr>
          <w:rFonts w:cs="Arial"/>
          <w:szCs w:val="20"/>
        </w:rPr>
      </w:pPr>
      <w:r w:rsidRPr="007448A1">
        <w:t>Der er indkøbt nye smarte tavler til alle klasselokalerne på Brøndbys skoler.</w:t>
      </w:r>
    </w:p>
    <w:p w:rsidR="008D0A0A" w:rsidRDefault="008D0A0A" w:rsidP="008D0A0A">
      <w:pPr>
        <w:numPr>
          <w:ilvl w:val="0"/>
          <w:numId w:val="19"/>
        </w:numPr>
        <w:spacing w:after="0"/>
        <w:contextualSpacing/>
        <w:rPr>
          <w:rFonts w:cs="Arial"/>
        </w:rPr>
      </w:pPr>
      <w:r w:rsidRPr="006964F6">
        <w:rPr>
          <w:rFonts w:cs="Arial"/>
        </w:rPr>
        <w:t xml:space="preserve">Udvidelse og ombygning af Vesterled – institution til 0-6-årige, som er taget brug </w:t>
      </w:r>
    </w:p>
    <w:p w:rsidR="002F1EED" w:rsidRDefault="001248D6" w:rsidP="008D0A0A">
      <w:pPr>
        <w:numPr>
          <w:ilvl w:val="0"/>
          <w:numId w:val="19"/>
        </w:numPr>
        <w:spacing w:after="0"/>
        <w:contextualSpacing/>
        <w:rPr>
          <w:rFonts w:cs="Arial"/>
        </w:rPr>
      </w:pPr>
      <w:r>
        <w:rPr>
          <w:rFonts w:cs="Arial"/>
        </w:rPr>
        <w:t>U</w:t>
      </w:r>
      <w:r w:rsidR="002F1EED">
        <w:rPr>
          <w:rFonts w:cs="Arial"/>
        </w:rPr>
        <w:t>dvidelse af Børnehuset Kærdammen</w:t>
      </w:r>
      <w:r>
        <w:rPr>
          <w:rFonts w:cs="Arial"/>
        </w:rPr>
        <w:t xml:space="preserve"> </w:t>
      </w:r>
      <w:r>
        <w:t>med Kærdammen 1b</w:t>
      </w:r>
    </w:p>
    <w:p w:rsidR="001248D6" w:rsidRPr="001248D6" w:rsidRDefault="001248D6" w:rsidP="001248D6">
      <w:pPr>
        <w:numPr>
          <w:ilvl w:val="0"/>
          <w:numId w:val="19"/>
        </w:numPr>
        <w:spacing w:after="0"/>
        <w:contextualSpacing/>
        <w:rPr>
          <w:rFonts w:cs="Arial"/>
        </w:rPr>
      </w:pPr>
      <w:r w:rsidRPr="001248D6">
        <w:rPr>
          <w:rFonts w:cs="Arial"/>
        </w:rPr>
        <w:t>Hyldebakkegård er renoveret med henblik på at skabe bedre sammenhæng i institutionen. Der er bl.a. udført sammenbygning af to bygningslænger med forbindelsesgang, samt indv</w:t>
      </w:r>
      <w:r>
        <w:rPr>
          <w:rFonts w:cs="Arial"/>
        </w:rPr>
        <w:t xml:space="preserve">endig renovering af vestlængen. </w:t>
      </w:r>
      <w:r w:rsidRPr="001248D6">
        <w:rPr>
          <w:rFonts w:cs="Arial"/>
        </w:rPr>
        <w:t>Projektet har desuden omfattet en mindre tilbygning til Børnehuset Hyldebakkegård, hvor den før fritstående bygning "Skovsatelitten" nu er sammenbygget med Hyldebakkegårds øvrige bygningsmasse. Yderligere er der foretaget lettere ombygning af de eksisterende lokaler i "Skovsatelitten" for, at gøre bygningen mere funktionel og rummelig i forhold til børnehavens behov.</w:t>
      </w:r>
    </w:p>
    <w:p w:rsidR="008D0A0A" w:rsidRPr="009241BE" w:rsidRDefault="008D0A0A" w:rsidP="008D0A0A">
      <w:pPr>
        <w:pStyle w:val="Overskrift2"/>
        <w:rPr>
          <w:rFonts w:cs="Arial"/>
        </w:rPr>
      </w:pPr>
      <w:bookmarkStart w:id="35" w:name="_Toc2754867"/>
      <w:bookmarkStart w:id="36" w:name="_Toc35429377"/>
      <w:r>
        <w:rPr>
          <w:rFonts w:cs="Arial"/>
        </w:rPr>
        <w:t xml:space="preserve">4.2 </w:t>
      </w:r>
      <w:r w:rsidRPr="009241BE">
        <w:rPr>
          <w:rFonts w:cs="Arial"/>
        </w:rPr>
        <w:t>Økonomisk oversigt</w:t>
      </w:r>
      <w:bookmarkEnd w:id="35"/>
      <w:bookmarkEnd w:id="36"/>
    </w:p>
    <w:p w:rsidR="008D0A0A" w:rsidRPr="00797FE8" w:rsidRDefault="008D0A0A" w:rsidP="008D0A0A">
      <w:r>
        <w:t xml:space="preserve">Regnskabet for anlægsområdet udgør </w:t>
      </w:r>
      <w:r w:rsidR="00594BB2">
        <w:t>10,294</w:t>
      </w:r>
      <w:r>
        <w:t xml:space="preserve"> mio. kr. i 201</w:t>
      </w:r>
      <w:r w:rsidR="00594BB2">
        <w:t>9</w:t>
      </w:r>
      <w:r>
        <w:t xml:space="preserve"> og Børneudvalget har et mindreforbrug på 3,</w:t>
      </w:r>
      <w:r w:rsidR="00594BB2">
        <w:t>366</w:t>
      </w:r>
      <w:r>
        <w:t xml:space="preserve"> mio. kr., som udgør </w:t>
      </w:r>
      <w:r w:rsidR="00594BB2">
        <w:t xml:space="preserve">24,6 </w:t>
      </w:r>
      <w:r>
        <w:t xml:space="preserve">pct. af det korrigerede budget, jf. tabel 1. </w:t>
      </w:r>
    </w:p>
    <w:p w:rsidR="008D0A0A" w:rsidRDefault="008D0A0A" w:rsidP="008D0A0A">
      <w:pPr>
        <w:jc w:val="both"/>
      </w:pPr>
      <w:r w:rsidRPr="00B11CCB">
        <w:t>På Børneudvalget</w:t>
      </w:r>
      <w:r>
        <w:t>s</w:t>
      </w:r>
      <w:r w:rsidRPr="00B11CCB">
        <w:t xml:space="preserve"> område blev der i 201</w:t>
      </w:r>
      <w:r w:rsidR="00594BB2">
        <w:t>9</w:t>
      </w:r>
      <w:r w:rsidRPr="00B11CCB">
        <w:t xml:space="preserve"> oprindeligt budgetteret med nettoanlægsudgifter på </w:t>
      </w:r>
      <w:r w:rsidR="00594BB2">
        <w:t>6,6</w:t>
      </w:r>
      <w:r w:rsidRPr="00B11CCB">
        <w:t xml:space="preserve"> mio. kr. Der blev overført </w:t>
      </w:r>
      <w:r w:rsidR="00594BB2">
        <w:t xml:space="preserve">3,710 </w:t>
      </w:r>
      <w:r>
        <w:t>mio. kr. fra 201</w:t>
      </w:r>
      <w:r w:rsidR="00594BB2">
        <w:t>8</w:t>
      </w:r>
      <w:r w:rsidRPr="00B11CCB">
        <w:t xml:space="preserve"> til 201</w:t>
      </w:r>
      <w:r w:rsidR="00594BB2">
        <w:t>9</w:t>
      </w:r>
      <w:r w:rsidRPr="00B11CCB">
        <w:t xml:space="preserve"> og givet </w:t>
      </w:r>
      <w:r>
        <w:t>yderligere</w:t>
      </w:r>
      <w:r w:rsidRPr="00B11CCB">
        <w:t xml:space="preserve"> tillægsbevillinger </w:t>
      </w:r>
      <w:r>
        <w:t xml:space="preserve">til merforbrug </w:t>
      </w:r>
      <w:r w:rsidRPr="00B11CCB">
        <w:t xml:space="preserve">for </w:t>
      </w:r>
      <w:r w:rsidR="00594BB2">
        <w:t>3,350</w:t>
      </w:r>
      <w:r>
        <w:t xml:space="preserve"> </w:t>
      </w:r>
      <w:r w:rsidRPr="00B11CCB">
        <w:t>mio. kr., hvilket giver et korrigeret anlægsbudget på i</w:t>
      </w:r>
      <w:r>
        <w:t xml:space="preserve"> </w:t>
      </w:r>
      <w:r w:rsidRPr="00B11CCB">
        <w:t xml:space="preserve">alt </w:t>
      </w:r>
      <w:r w:rsidR="00594BB2">
        <w:t>13,660</w:t>
      </w:r>
      <w:r w:rsidRPr="00B11CCB">
        <w:t xml:space="preserve"> mio. kr. </w:t>
      </w:r>
    </w:p>
    <w:tbl>
      <w:tblPr>
        <w:tblW w:w="0" w:type="auto"/>
        <w:tblCellMar>
          <w:left w:w="70" w:type="dxa"/>
          <w:right w:w="70" w:type="dxa"/>
        </w:tblCellMar>
        <w:tblLook w:val="04A0" w:firstRow="1" w:lastRow="0" w:firstColumn="1" w:lastColumn="0" w:noHBand="0" w:noVBand="1"/>
      </w:tblPr>
      <w:tblGrid>
        <w:gridCol w:w="2525"/>
        <w:gridCol w:w="567"/>
        <w:gridCol w:w="1392"/>
        <w:gridCol w:w="1241"/>
        <w:gridCol w:w="1379"/>
        <w:gridCol w:w="1240"/>
        <w:gridCol w:w="146"/>
        <w:gridCol w:w="1124"/>
        <w:gridCol w:w="852"/>
      </w:tblGrid>
      <w:tr w:rsidR="008D0A0A" w:rsidRPr="00E33EF5" w:rsidTr="00594BB2">
        <w:trPr>
          <w:trHeight w:val="255"/>
        </w:trPr>
        <w:tc>
          <w:tcPr>
            <w:tcW w:w="7105" w:type="dxa"/>
            <w:gridSpan w:val="5"/>
            <w:tcBorders>
              <w:top w:val="nil"/>
              <w:left w:val="nil"/>
              <w:bottom w:val="nil"/>
              <w:right w:val="nil"/>
            </w:tcBorders>
            <w:shd w:val="clear" w:color="auto" w:fill="auto"/>
            <w:noWrap/>
            <w:vAlign w:val="bottom"/>
            <w:hideMark/>
          </w:tcPr>
          <w:p w:rsidR="008D0A0A" w:rsidRPr="00E33EF5" w:rsidRDefault="008D0A0A" w:rsidP="00340293">
            <w:pPr>
              <w:spacing w:after="0"/>
              <w:rPr>
                <w:rFonts w:eastAsia="Times New Roman" w:cs="Arial"/>
                <w:szCs w:val="20"/>
                <w:lang w:eastAsia="da-DK"/>
              </w:rPr>
            </w:pPr>
            <w:r w:rsidRPr="00E33EF5">
              <w:rPr>
                <w:rFonts w:eastAsia="Times New Roman" w:cs="Arial"/>
                <w:szCs w:val="20"/>
                <w:lang w:eastAsia="da-DK"/>
              </w:rPr>
              <w:t xml:space="preserve">Tabel 1. </w:t>
            </w:r>
            <w:r>
              <w:rPr>
                <w:rFonts w:eastAsia="Times New Roman" w:cs="Arial"/>
                <w:szCs w:val="20"/>
                <w:lang w:eastAsia="da-DK"/>
              </w:rPr>
              <w:t xml:space="preserve">Økonomisk oversigt </w:t>
            </w:r>
            <w:r w:rsidRPr="00E33EF5">
              <w:rPr>
                <w:rFonts w:eastAsia="Times New Roman" w:cs="Arial"/>
                <w:szCs w:val="20"/>
                <w:lang w:eastAsia="da-DK"/>
              </w:rPr>
              <w:t>fordelt på forvaltninger</w:t>
            </w:r>
          </w:p>
        </w:tc>
        <w:tc>
          <w:tcPr>
            <w:tcW w:w="1240" w:type="dxa"/>
            <w:tcBorders>
              <w:top w:val="nil"/>
              <w:left w:val="nil"/>
              <w:bottom w:val="nil"/>
              <w:right w:val="nil"/>
            </w:tcBorders>
            <w:shd w:val="clear" w:color="auto" w:fill="auto"/>
            <w:noWrap/>
            <w:vAlign w:val="bottom"/>
            <w:hideMark/>
          </w:tcPr>
          <w:p w:rsidR="008D0A0A" w:rsidRPr="00E33EF5" w:rsidRDefault="008D0A0A" w:rsidP="00340293">
            <w:pPr>
              <w:spacing w:after="0"/>
              <w:rPr>
                <w:rFonts w:eastAsia="Times New Roman" w:cs="Arial"/>
                <w:szCs w:val="20"/>
                <w:lang w:eastAsia="da-DK"/>
              </w:rPr>
            </w:pPr>
          </w:p>
        </w:tc>
        <w:tc>
          <w:tcPr>
            <w:tcW w:w="146" w:type="dxa"/>
            <w:tcBorders>
              <w:top w:val="nil"/>
              <w:left w:val="nil"/>
              <w:bottom w:val="nil"/>
              <w:right w:val="nil"/>
            </w:tcBorders>
          </w:tcPr>
          <w:p w:rsidR="008D0A0A" w:rsidRPr="00E33EF5" w:rsidRDefault="008D0A0A" w:rsidP="00340293">
            <w:pPr>
              <w:spacing w:after="0"/>
              <w:rPr>
                <w:rFonts w:eastAsia="Times New Roman" w:cs="Arial"/>
                <w:szCs w:val="20"/>
                <w:lang w:eastAsia="da-DK"/>
              </w:rPr>
            </w:pPr>
          </w:p>
        </w:tc>
        <w:tc>
          <w:tcPr>
            <w:tcW w:w="1124" w:type="dxa"/>
            <w:tcBorders>
              <w:top w:val="nil"/>
              <w:left w:val="nil"/>
              <w:bottom w:val="nil"/>
              <w:right w:val="nil"/>
            </w:tcBorders>
            <w:shd w:val="clear" w:color="auto" w:fill="auto"/>
            <w:noWrap/>
            <w:vAlign w:val="bottom"/>
            <w:hideMark/>
          </w:tcPr>
          <w:p w:rsidR="008D0A0A" w:rsidRPr="00E33EF5" w:rsidRDefault="008D0A0A" w:rsidP="00340293">
            <w:pPr>
              <w:spacing w:after="0"/>
              <w:rPr>
                <w:rFonts w:eastAsia="Times New Roman" w:cs="Arial"/>
                <w:szCs w:val="20"/>
                <w:lang w:eastAsia="da-DK"/>
              </w:rPr>
            </w:pPr>
          </w:p>
        </w:tc>
        <w:tc>
          <w:tcPr>
            <w:tcW w:w="851" w:type="dxa"/>
            <w:tcBorders>
              <w:top w:val="nil"/>
              <w:left w:val="nil"/>
              <w:bottom w:val="nil"/>
              <w:right w:val="nil"/>
            </w:tcBorders>
          </w:tcPr>
          <w:p w:rsidR="008D0A0A" w:rsidRPr="00E33EF5" w:rsidRDefault="008D0A0A" w:rsidP="00340293">
            <w:pPr>
              <w:spacing w:after="0"/>
              <w:rPr>
                <w:rFonts w:eastAsia="Times New Roman" w:cs="Arial"/>
                <w:szCs w:val="20"/>
                <w:lang w:eastAsia="da-DK"/>
              </w:rPr>
            </w:pPr>
          </w:p>
        </w:tc>
      </w:tr>
      <w:tr w:rsidR="008D0A0A" w:rsidRPr="00E33EF5" w:rsidTr="00594BB2">
        <w:trPr>
          <w:trHeight w:val="765"/>
        </w:trPr>
        <w:tc>
          <w:tcPr>
            <w:tcW w:w="252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8D0A0A" w:rsidRPr="00E33EF5" w:rsidRDefault="008D0A0A" w:rsidP="00340293">
            <w:pPr>
              <w:spacing w:after="0"/>
              <w:rPr>
                <w:rFonts w:eastAsia="Times New Roman" w:cs="Arial"/>
                <w:b/>
                <w:bCs/>
                <w:sz w:val="16"/>
                <w:szCs w:val="16"/>
                <w:lang w:eastAsia="da-DK"/>
              </w:rPr>
            </w:pPr>
            <w:r w:rsidRPr="00E33EF5">
              <w:rPr>
                <w:rFonts w:eastAsia="Times New Roman" w:cs="Arial"/>
                <w:b/>
                <w:bCs/>
                <w:sz w:val="16"/>
                <w:szCs w:val="16"/>
                <w:lang w:eastAsia="da-DK"/>
              </w:rPr>
              <w:t>Børneudvalget i 1.000 kr.</w:t>
            </w:r>
          </w:p>
        </w:tc>
        <w:tc>
          <w:tcPr>
            <w:tcW w:w="566" w:type="dxa"/>
            <w:tcBorders>
              <w:top w:val="single" w:sz="4" w:space="0" w:color="auto"/>
              <w:left w:val="nil"/>
              <w:bottom w:val="single" w:sz="4" w:space="0" w:color="auto"/>
              <w:right w:val="single" w:sz="4" w:space="0" w:color="auto"/>
            </w:tcBorders>
            <w:shd w:val="clear" w:color="000000" w:fill="C5D9F1"/>
            <w:vAlign w:val="center"/>
            <w:hideMark/>
          </w:tcPr>
          <w:p w:rsidR="008D0A0A" w:rsidRPr="00E33EF5" w:rsidRDefault="008D0A0A" w:rsidP="00340293">
            <w:pPr>
              <w:spacing w:after="0"/>
              <w:jc w:val="center"/>
              <w:rPr>
                <w:rFonts w:eastAsia="Times New Roman" w:cs="Arial"/>
                <w:b/>
                <w:bCs/>
                <w:sz w:val="16"/>
                <w:szCs w:val="16"/>
                <w:lang w:eastAsia="da-DK"/>
              </w:rPr>
            </w:pPr>
            <w:r w:rsidRPr="00E33EF5">
              <w:rPr>
                <w:rFonts w:eastAsia="Times New Roman" w:cs="Arial"/>
                <w:b/>
                <w:bCs/>
                <w:sz w:val="16"/>
                <w:szCs w:val="16"/>
                <w:lang w:eastAsia="da-DK"/>
              </w:rPr>
              <w:t>U/I/N*</w:t>
            </w:r>
          </w:p>
        </w:tc>
        <w:tc>
          <w:tcPr>
            <w:tcW w:w="1392" w:type="dxa"/>
            <w:tcBorders>
              <w:top w:val="single" w:sz="4" w:space="0" w:color="auto"/>
              <w:left w:val="nil"/>
              <w:bottom w:val="single" w:sz="4" w:space="0" w:color="auto"/>
              <w:right w:val="single" w:sz="4" w:space="0" w:color="auto"/>
            </w:tcBorders>
            <w:shd w:val="clear" w:color="000000" w:fill="C5D9F1"/>
            <w:vAlign w:val="center"/>
            <w:hideMark/>
          </w:tcPr>
          <w:p w:rsidR="008D0A0A"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Opr. vedt. budget</w:t>
            </w:r>
          </w:p>
          <w:p w:rsidR="008D0A0A" w:rsidRPr="00E33EF5" w:rsidRDefault="008D0A0A" w:rsidP="00594BB2">
            <w:pPr>
              <w:spacing w:after="0"/>
              <w:jc w:val="center"/>
              <w:rPr>
                <w:rFonts w:eastAsia="Times New Roman" w:cs="Arial"/>
                <w:b/>
                <w:bCs/>
                <w:sz w:val="16"/>
                <w:szCs w:val="16"/>
                <w:lang w:eastAsia="da-DK"/>
              </w:rPr>
            </w:pPr>
            <w:r>
              <w:rPr>
                <w:rFonts w:eastAsia="Times New Roman" w:cs="Arial"/>
                <w:b/>
                <w:bCs/>
                <w:sz w:val="16"/>
                <w:szCs w:val="16"/>
                <w:lang w:eastAsia="da-DK"/>
              </w:rPr>
              <w:t>201</w:t>
            </w:r>
            <w:r w:rsidR="00594BB2">
              <w:rPr>
                <w:rFonts w:eastAsia="Times New Roman" w:cs="Arial"/>
                <w:b/>
                <w:bCs/>
                <w:sz w:val="16"/>
                <w:szCs w:val="16"/>
                <w:lang w:eastAsia="da-DK"/>
              </w:rPr>
              <w:t>9</w:t>
            </w:r>
          </w:p>
        </w:tc>
        <w:tc>
          <w:tcPr>
            <w:tcW w:w="1241" w:type="dxa"/>
            <w:tcBorders>
              <w:top w:val="single" w:sz="4" w:space="0" w:color="auto"/>
              <w:left w:val="nil"/>
              <w:bottom w:val="single" w:sz="4" w:space="0" w:color="auto"/>
              <w:right w:val="single" w:sz="4" w:space="0" w:color="auto"/>
            </w:tcBorders>
            <w:shd w:val="clear" w:color="000000" w:fill="C5D9F1"/>
            <w:vAlign w:val="center"/>
            <w:hideMark/>
          </w:tcPr>
          <w:p w:rsidR="008D0A0A" w:rsidRPr="00E33EF5" w:rsidRDefault="008D0A0A" w:rsidP="00340293">
            <w:pPr>
              <w:spacing w:after="0"/>
              <w:jc w:val="center"/>
              <w:rPr>
                <w:rFonts w:eastAsia="Times New Roman" w:cs="Arial"/>
                <w:b/>
                <w:bCs/>
                <w:sz w:val="16"/>
                <w:szCs w:val="16"/>
                <w:lang w:eastAsia="da-DK"/>
              </w:rPr>
            </w:pPr>
            <w:r w:rsidRPr="00E33EF5">
              <w:rPr>
                <w:rFonts w:eastAsia="Times New Roman" w:cs="Arial"/>
                <w:b/>
                <w:bCs/>
                <w:sz w:val="16"/>
                <w:szCs w:val="16"/>
                <w:lang w:eastAsia="da-DK"/>
              </w:rPr>
              <w:t>Tillægs-bevillinger 201</w:t>
            </w:r>
            <w:r w:rsidR="00594BB2">
              <w:rPr>
                <w:rFonts w:eastAsia="Times New Roman" w:cs="Arial"/>
                <w:b/>
                <w:bCs/>
                <w:sz w:val="16"/>
                <w:szCs w:val="16"/>
                <w:lang w:eastAsia="da-DK"/>
              </w:rPr>
              <w:t>9</w:t>
            </w:r>
          </w:p>
        </w:tc>
        <w:tc>
          <w:tcPr>
            <w:tcW w:w="1379" w:type="dxa"/>
            <w:tcBorders>
              <w:top w:val="single" w:sz="4" w:space="0" w:color="auto"/>
              <w:left w:val="nil"/>
              <w:bottom w:val="single" w:sz="4" w:space="0" w:color="auto"/>
              <w:right w:val="single" w:sz="4" w:space="0" w:color="auto"/>
            </w:tcBorders>
            <w:shd w:val="clear" w:color="000000" w:fill="C5D9F1"/>
            <w:vAlign w:val="center"/>
            <w:hideMark/>
          </w:tcPr>
          <w:p w:rsidR="008D0A0A" w:rsidRPr="00E33EF5" w:rsidRDefault="00594BB2" w:rsidP="00340293">
            <w:pPr>
              <w:spacing w:after="0"/>
              <w:jc w:val="center"/>
              <w:rPr>
                <w:rFonts w:eastAsia="Times New Roman" w:cs="Arial"/>
                <w:b/>
                <w:bCs/>
                <w:sz w:val="16"/>
                <w:szCs w:val="16"/>
                <w:lang w:eastAsia="da-DK"/>
              </w:rPr>
            </w:pPr>
            <w:r>
              <w:rPr>
                <w:rFonts w:eastAsia="Times New Roman" w:cs="Arial"/>
                <w:b/>
                <w:bCs/>
                <w:sz w:val="16"/>
                <w:szCs w:val="16"/>
                <w:lang w:eastAsia="da-DK"/>
              </w:rPr>
              <w:t>Korr. vedt. budget 2019</w:t>
            </w:r>
          </w:p>
        </w:tc>
        <w:tc>
          <w:tcPr>
            <w:tcW w:w="1240" w:type="dxa"/>
            <w:tcBorders>
              <w:top w:val="single" w:sz="4" w:space="0" w:color="auto"/>
              <w:left w:val="nil"/>
              <w:bottom w:val="single" w:sz="4" w:space="0" w:color="auto"/>
              <w:right w:val="single" w:sz="4" w:space="0" w:color="auto"/>
            </w:tcBorders>
            <w:shd w:val="clear" w:color="000000" w:fill="C5D9F1"/>
            <w:vAlign w:val="center"/>
            <w:hideMark/>
          </w:tcPr>
          <w:p w:rsidR="008D0A0A" w:rsidRPr="00E33EF5" w:rsidRDefault="008D0A0A" w:rsidP="00340293">
            <w:pPr>
              <w:spacing w:after="0"/>
              <w:jc w:val="center"/>
              <w:rPr>
                <w:rFonts w:eastAsia="Times New Roman" w:cs="Arial"/>
                <w:b/>
                <w:bCs/>
                <w:sz w:val="16"/>
                <w:szCs w:val="16"/>
                <w:lang w:eastAsia="da-DK"/>
              </w:rPr>
            </w:pPr>
            <w:r w:rsidRPr="00E33EF5">
              <w:rPr>
                <w:rFonts w:eastAsia="Times New Roman" w:cs="Arial"/>
                <w:b/>
                <w:bCs/>
                <w:sz w:val="16"/>
                <w:szCs w:val="16"/>
                <w:lang w:eastAsia="da-DK"/>
              </w:rPr>
              <w:t>Regnskab 201</w:t>
            </w:r>
            <w:r w:rsidR="00594BB2">
              <w:rPr>
                <w:rFonts w:eastAsia="Times New Roman" w:cs="Arial"/>
                <w:b/>
                <w:bCs/>
                <w:sz w:val="16"/>
                <w:szCs w:val="16"/>
                <w:lang w:eastAsia="da-DK"/>
              </w:rPr>
              <w:t>9</w:t>
            </w:r>
          </w:p>
        </w:tc>
        <w:tc>
          <w:tcPr>
            <w:tcW w:w="146" w:type="dxa"/>
            <w:tcBorders>
              <w:top w:val="single" w:sz="4" w:space="0" w:color="auto"/>
              <w:left w:val="nil"/>
              <w:bottom w:val="single" w:sz="4" w:space="0" w:color="auto"/>
              <w:right w:val="nil"/>
            </w:tcBorders>
            <w:shd w:val="clear" w:color="000000" w:fill="C5D9F1"/>
          </w:tcPr>
          <w:p w:rsidR="008D0A0A" w:rsidRPr="00E33EF5" w:rsidRDefault="008D0A0A" w:rsidP="00340293">
            <w:pPr>
              <w:spacing w:after="0"/>
              <w:jc w:val="center"/>
              <w:rPr>
                <w:rFonts w:eastAsia="Times New Roman" w:cs="Arial"/>
                <w:b/>
                <w:bCs/>
                <w:sz w:val="16"/>
                <w:szCs w:val="16"/>
                <w:lang w:eastAsia="da-DK"/>
              </w:rPr>
            </w:pPr>
          </w:p>
        </w:tc>
        <w:tc>
          <w:tcPr>
            <w:tcW w:w="1124" w:type="dxa"/>
            <w:tcBorders>
              <w:top w:val="single" w:sz="4" w:space="0" w:color="auto"/>
              <w:left w:val="nil"/>
              <w:bottom w:val="single" w:sz="4" w:space="0" w:color="auto"/>
              <w:right w:val="single" w:sz="4" w:space="0" w:color="auto"/>
            </w:tcBorders>
            <w:shd w:val="clear" w:color="000000" w:fill="C5D9F1"/>
            <w:vAlign w:val="center"/>
            <w:hideMark/>
          </w:tcPr>
          <w:p w:rsidR="008D0A0A" w:rsidRPr="00E33EF5" w:rsidRDefault="008D0A0A" w:rsidP="00340293">
            <w:pPr>
              <w:spacing w:after="0"/>
              <w:jc w:val="center"/>
              <w:rPr>
                <w:rFonts w:eastAsia="Times New Roman" w:cs="Arial"/>
                <w:b/>
                <w:bCs/>
                <w:sz w:val="16"/>
                <w:szCs w:val="16"/>
                <w:lang w:eastAsia="da-DK"/>
              </w:rPr>
            </w:pPr>
            <w:r w:rsidRPr="00E33EF5">
              <w:rPr>
                <w:rFonts w:eastAsia="Times New Roman" w:cs="Arial"/>
                <w:b/>
                <w:bCs/>
                <w:sz w:val="16"/>
                <w:szCs w:val="16"/>
                <w:lang w:eastAsia="da-DK"/>
              </w:rPr>
              <w:t>Afvigelse ift. korr</w:t>
            </w:r>
            <w:r>
              <w:rPr>
                <w:rFonts w:eastAsia="Times New Roman" w:cs="Arial"/>
                <w:b/>
                <w:bCs/>
                <w:sz w:val="16"/>
                <w:szCs w:val="16"/>
                <w:lang w:eastAsia="da-DK"/>
              </w:rPr>
              <w:t xml:space="preserve">. vedt. </w:t>
            </w:r>
            <w:r w:rsidRPr="00E33EF5">
              <w:rPr>
                <w:rFonts w:eastAsia="Times New Roman" w:cs="Arial"/>
                <w:b/>
                <w:bCs/>
                <w:sz w:val="16"/>
                <w:szCs w:val="16"/>
                <w:lang w:eastAsia="da-DK"/>
              </w:rPr>
              <w:t>budget</w:t>
            </w:r>
          </w:p>
        </w:tc>
        <w:tc>
          <w:tcPr>
            <w:tcW w:w="851" w:type="dxa"/>
            <w:tcBorders>
              <w:top w:val="single" w:sz="4" w:space="0" w:color="auto"/>
              <w:left w:val="nil"/>
              <w:bottom w:val="single" w:sz="4" w:space="0" w:color="auto"/>
              <w:right w:val="single" w:sz="4" w:space="0" w:color="auto"/>
            </w:tcBorders>
            <w:shd w:val="clear" w:color="000000" w:fill="C5D9F1"/>
          </w:tcPr>
          <w:p w:rsidR="008D0A0A" w:rsidRDefault="008D0A0A" w:rsidP="00340293">
            <w:pPr>
              <w:spacing w:after="0"/>
              <w:jc w:val="center"/>
              <w:rPr>
                <w:rFonts w:eastAsia="Times New Roman" w:cs="Arial"/>
                <w:b/>
                <w:bCs/>
                <w:sz w:val="16"/>
                <w:szCs w:val="16"/>
                <w:lang w:eastAsia="da-DK"/>
              </w:rPr>
            </w:pPr>
          </w:p>
          <w:p w:rsidR="008D0A0A" w:rsidRPr="00E33EF5"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Afvigelse i pct.</w:t>
            </w:r>
          </w:p>
        </w:tc>
      </w:tr>
      <w:tr w:rsidR="00594BB2" w:rsidRPr="00E33EF5" w:rsidTr="00594BB2">
        <w:trPr>
          <w:trHeight w:val="316"/>
        </w:trPr>
        <w:tc>
          <w:tcPr>
            <w:tcW w:w="2527" w:type="dxa"/>
            <w:vMerge w:val="restart"/>
            <w:tcBorders>
              <w:top w:val="nil"/>
              <w:left w:val="single" w:sz="4" w:space="0" w:color="auto"/>
              <w:bottom w:val="single" w:sz="4" w:space="0" w:color="000000"/>
              <w:right w:val="single" w:sz="4" w:space="0" w:color="auto"/>
            </w:tcBorders>
            <w:shd w:val="clear" w:color="auto" w:fill="auto"/>
            <w:vAlign w:val="center"/>
            <w:hideMark/>
          </w:tcPr>
          <w:p w:rsidR="00594BB2" w:rsidRPr="00E33EF5" w:rsidRDefault="00594BB2" w:rsidP="00594BB2">
            <w:pPr>
              <w:spacing w:after="0"/>
              <w:rPr>
                <w:rFonts w:eastAsia="Times New Roman" w:cs="Arial"/>
                <w:b/>
                <w:bCs/>
                <w:sz w:val="16"/>
                <w:szCs w:val="16"/>
                <w:lang w:eastAsia="da-DK"/>
              </w:rPr>
            </w:pPr>
            <w:r w:rsidRPr="00E33EF5">
              <w:rPr>
                <w:rFonts w:eastAsia="Times New Roman" w:cs="Arial"/>
                <w:b/>
                <w:bCs/>
                <w:sz w:val="16"/>
                <w:szCs w:val="16"/>
                <w:lang w:eastAsia="da-DK"/>
              </w:rPr>
              <w:t>Børneudvalget i alt</w:t>
            </w:r>
          </w:p>
        </w:tc>
        <w:tc>
          <w:tcPr>
            <w:tcW w:w="566" w:type="dxa"/>
            <w:tcBorders>
              <w:top w:val="nil"/>
              <w:left w:val="nil"/>
              <w:bottom w:val="single" w:sz="4" w:space="0" w:color="auto"/>
              <w:right w:val="single" w:sz="4" w:space="0" w:color="auto"/>
            </w:tcBorders>
            <w:shd w:val="clear" w:color="auto" w:fill="auto"/>
            <w:noWrap/>
            <w:vAlign w:val="bottom"/>
            <w:hideMark/>
          </w:tcPr>
          <w:p w:rsidR="00594BB2" w:rsidRPr="00E33EF5" w:rsidRDefault="00594BB2" w:rsidP="00594BB2">
            <w:pPr>
              <w:spacing w:after="0"/>
              <w:jc w:val="center"/>
              <w:rPr>
                <w:rFonts w:eastAsia="Times New Roman" w:cs="Arial"/>
                <w:b/>
                <w:bCs/>
                <w:sz w:val="16"/>
                <w:szCs w:val="16"/>
                <w:lang w:eastAsia="da-DK"/>
              </w:rPr>
            </w:pPr>
            <w:r w:rsidRPr="00E33EF5">
              <w:rPr>
                <w:rFonts w:eastAsia="Times New Roman" w:cs="Arial"/>
                <w:b/>
                <w:bCs/>
                <w:sz w:val="16"/>
                <w:szCs w:val="16"/>
                <w:lang w:eastAsia="da-DK"/>
              </w:rPr>
              <w:t>U</w:t>
            </w:r>
          </w:p>
        </w:tc>
        <w:tc>
          <w:tcPr>
            <w:tcW w:w="1392"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6.600</w:t>
            </w:r>
          </w:p>
        </w:tc>
        <w:tc>
          <w:tcPr>
            <w:tcW w:w="1241"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7.060</w:t>
            </w:r>
          </w:p>
        </w:tc>
        <w:tc>
          <w:tcPr>
            <w:tcW w:w="1379"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13.660</w:t>
            </w:r>
          </w:p>
        </w:tc>
        <w:tc>
          <w:tcPr>
            <w:tcW w:w="1240"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10.294</w:t>
            </w:r>
          </w:p>
        </w:tc>
        <w:tc>
          <w:tcPr>
            <w:tcW w:w="146" w:type="dxa"/>
            <w:tcBorders>
              <w:top w:val="nil"/>
              <w:left w:val="nil"/>
              <w:bottom w:val="single" w:sz="4" w:space="0" w:color="auto"/>
              <w:right w:val="nil"/>
            </w:tcBorders>
            <w:vAlign w:val="bottom"/>
          </w:tcPr>
          <w:p w:rsidR="00594BB2" w:rsidRPr="00594BB2" w:rsidRDefault="00594BB2" w:rsidP="00594BB2">
            <w:pPr>
              <w:spacing w:after="0"/>
              <w:jc w:val="right"/>
              <w:rPr>
                <w:rFonts w:eastAsia="Times New Roman" w:cs="Arial"/>
                <w:b/>
                <w:color w:val="000000"/>
                <w:sz w:val="16"/>
                <w:szCs w:val="16"/>
                <w:lang w:eastAsia="da-DK"/>
              </w:rPr>
            </w:pPr>
          </w:p>
        </w:tc>
        <w:tc>
          <w:tcPr>
            <w:tcW w:w="1124"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3.336</w:t>
            </w:r>
          </w:p>
        </w:tc>
        <w:tc>
          <w:tcPr>
            <w:tcW w:w="851" w:type="dxa"/>
            <w:tcBorders>
              <w:top w:val="nil"/>
              <w:left w:val="nil"/>
              <w:bottom w:val="single" w:sz="4" w:space="0" w:color="auto"/>
              <w:right w:val="single" w:sz="4" w:space="0" w:color="auto"/>
            </w:tcBorders>
            <w:vAlign w:val="bottom"/>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bCs/>
                <w:color w:val="000000"/>
                <w:sz w:val="16"/>
                <w:szCs w:val="16"/>
                <w:lang w:eastAsia="da-DK"/>
              </w:rPr>
              <w:t>24,6</w:t>
            </w:r>
          </w:p>
        </w:tc>
      </w:tr>
      <w:tr w:rsidR="00594BB2" w:rsidRPr="00E33EF5" w:rsidTr="00594BB2">
        <w:trPr>
          <w:trHeight w:val="255"/>
        </w:trPr>
        <w:tc>
          <w:tcPr>
            <w:tcW w:w="2527" w:type="dxa"/>
            <w:vMerge/>
            <w:tcBorders>
              <w:top w:val="nil"/>
              <w:left w:val="single" w:sz="4" w:space="0" w:color="auto"/>
              <w:bottom w:val="single" w:sz="4" w:space="0" w:color="000000"/>
              <w:right w:val="single" w:sz="4" w:space="0" w:color="auto"/>
            </w:tcBorders>
            <w:vAlign w:val="center"/>
            <w:hideMark/>
          </w:tcPr>
          <w:p w:rsidR="00594BB2" w:rsidRPr="00E33EF5" w:rsidRDefault="00594BB2" w:rsidP="00594BB2">
            <w:pPr>
              <w:spacing w:after="0"/>
              <w:rPr>
                <w:rFonts w:eastAsia="Times New Roman" w:cs="Arial"/>
                <w:b/>
                <w:bCs/>
                <w:sz w:val="16"/>
                <w:szCs w:val="16"/>
                <w:lang w:eastAsia="da-DK"/>
              </w:rPr>
            </w:pPr>
          </w:p>
        </w:tc>
        <w:tc>
          <w:tcPr>
            <w:tcW w:w="566" w:type="dxa"/>
            <w:tcBorders>
              <w:top w:val="nil"/>
              <w:left w:val="nil"/>
              <w:bottom w:val="single" w:sz="4" w:space="0" w:color="auto"/>
              <w:right w:val="single" w:sz="4" w:space="0" w:color="auto"/>
            </w:tcBorders>
            <w:shd w:val="clear" w:color="auto" w:fill="auto"/>
            <w:noWrap/>
            <w:vAlign w:val="center"/>
            <w:hideMark/>
          </w:tcPr>
          <w:p w:rsidR="00594BB2" w:rsidRPr="00E33EF5" w:rsidRDefault="00594BB2" w:rsidP="00594BB2">
            <w:pPr>
              <w:spacing w:after="0"/>
              <w:jc w:val="center"/>
              <w:rPr>
                <w:rFonts w:eastAsia="Times New Roman" w:cs="Arial"/>
                <w:b/>
                <w:bCs/>
                <w:sz w:val="16"/>
                <w:szCs w:val="16"/>
                <w:lang w:eastAsia="da-DK"/>
              </w:rPr>
            </w:pPr>
            <w:r w:rsidRPr="00E33EF5">
              <w:rPr>
                <w:rFonts w:eastAsia="Times New Roman" w:cs="Arial"/>
                <w:b/>
                <w:bCs/>
                <w:sz w:val="16"/>
                <w:szCs w:val="16"/>
                <w:lang w:eastAsia="da-DK"/>
              </w:rPr>
              <w:t>I</w:t>
            </w:r>
          </w:p>
        </w:tc>
        <w:tc>
          <w:tcPr>
            <w:tcW w:w="1392"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1241"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1379"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1240"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146" w:type="dxa"/>
            <w:tcBorders>
              <w:top w:val="nil"/>
              <w:left w:val="nil"/>
              <w:bottom w:val="single" w:sz="4" w:space="0" w:color="auto"/>
              <w:right w:val="nil"/>
            </w:tcBorders>
            <w:vAlign w:val="bottom"/>
          </w:tcPr>
          <w:p w:rsidR="00594BB2" w:rsidRPr="00594BB2" w:rsidRDefault="00594BB2" w:rsidP="00594BB2">
            <w:pPr>
              <w:spacing w:after="0"/>
              <w:rPr>
                <w:rFonts w:eastAsia="Times New Roman" w:cs="Arial"/>
                <w:b/>
                <w:color w:val="000000"/>
                <w:sz w:val="16"/>
                <w:szCs w:val="16"/>
                <w:lang w:eastAsia="da-DK"/>
              </w:rPr>
            </w:pPr>
          </w:p>
        </w:tc>
        <w:tc>
          <w:tcPr>
            <w:tcW w:w="1124"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rPr>
                <w:rFonts w:eastAsia="Times New Roman" w:cs="Arial"/>
                <w:b/>
                <w:bCs/>
                <w:color w:val="000000"/>
                <w:sz w:val="16"/>
                <w:szCs w:val="16"/>
                <w:lang w:eastAsia="da-DK"/>
              </w:rPr>
            </w:pPr>
            <w:r w:rsidRPr="00594BB2">
              <w:rPr>
                <w:rFonts w:eastAsia="Times New Roman" w:cs="Arial"/>
                <w:b/>
                <w:bCs/>
                <w:color w:val="000000"/>
                <w:sz w:val="16"/>
                <w:szCs w:val="16"/>
                <w:lang w:eastAsia="da-DK"/>
              </w:rPr>
              <w:t> </w:t>
            </w:r>
          </w:p>
        </w:tc>
        <w:tc>
          <w:tcPr>
            <w:tcW w:w="851" w:type="dxa"/>
            <w:tcBorders>
              <w:top w:val="nil"/>
              <w:left w:val="nil"/>
              <w:bottom w:val="single" w:sz="4" w:space="0" w:color="auto"/>
              <w:right w:val="single" w:sz="4" w:space="0" w:color="auto"/>
            </w:tcBorders>
            <w:vAlign w:val="bottom"/>
          </w:tcPr>
          <w:p w:rsidR="00594BB2" w:rsidRPr="00594BB2" w:rsidRDefault="00594BB2" w:rsidP="00594BB2">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r>
      <w:tr w:rsidR="00594BB2" w:rsidRPr="00E33EF5" w:rsidTr="00594BB2">
        <w:trPr>
          <w:trHeight w:val="255"/>
        </w:trPr>
        <w:tc>
          <w:tcPr>
            <w:tcW w:w="2527" w:type="dxa"/>
            <w:vMerge/>
            <w:tcBorders>
              <w:top w:val="nil"/>
              <w:left w:val="single" w:sz="4" w:space="0" w:color="auto"/>
              <w:bottom w:val="single" w:sz="4" w:space="0" w:color="000000"/>
              <w:right w:val="single" w:sz="4" w:space="0" w:color="auto"/>
            </w:tcBorders>
            <w:vAlign w:val="center"/>
            <w:hideMark/>
          </w:tcPr>
          <w:p w:rsidR="00594BB2" w:rsidRPr="00E33EF5" w:rsidRDefault="00594BB2" w:rsidP="00594BB2">
            <w:pPr>
              <w:spacing w:after="0"/>
              <w:rPr>
                <w:rFonts w:eastAsia="Times New Roman" w:cs="Arial"/>
                <w:b/>
                <w:bCs/>
                <w:sz w:val="16"/>
                <w:szCs w:val="16"/>
                <w:lang w:eastAsia="da-DK"/>
              </w:rPr>
            </w:pPr>
          </w:p>
        </w:tc>
        <w:tc>
          <w:tcPr>
            <w:tcW w:w="566" w:type="dxa"/>
            <w:tcBorders>
              <w:top w:val="nil"/>
              <w:left w:val="nil"/>
              <w:bottom w:val="single" w:sz="4" w:space="0" w:color="auto"/>
              <w:right w:val="single" w:sz="4" w:space="0" w:color="auto"/>
            </w:tcBorders>
            <w:shd w:val="clear" w:color="auto" w:fill="auto"/>
            <w:noWrap/>
            <w:vAlign w:val="bottom"/>
            <w:hideMark/>
          </w:tcPr>
          <w:p w:rsidR="00594BB2" w:rsidRPr="00E33EF5" w:rsidRDefault="00594BB2" w:rsidP="00594BB2">
            <w:pPr>
              <w:spacing w:after="0"/>
              <w:jc w:val="center"/>
              <w:rPr>
                <w:rFonts w:eastAsia="Times New Roman" w:cs="Arial"/>
                <w:b/>
                <w:bCs/>
                <w:sz w:val="16"/>
                <w:szCs w:val="16"/>
                <w:lang w:eastAsia="da-DK"/>
              </w:rPr>
            </w:pPr>
            <w:r w:rsidRPr="00E33EF5">
              <w:rPr>
                <w:rFonts w:eastAsia="Times New Roman" w:cs="Arial"/>
                <w:b/>
                <w:bCs/>
                <w:sz w:val="16"/>
                <w:szCs w:val="16"/>
                <w:lang w:eastAsia="da-DK"/>
              </w:rPr>
              <w:t>N</w:t>
            </w:r>
          </w:p>
        </w:tc>
        <w:tc>
          <w:tcPr>
            <w:tcW w:w="1392"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6.600</w:t>
            </w:r>
          </w:p>
        </w:tc>
        <w:tc>
          <w:tcPr>
            <w:tcW w:w="1241"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7.060</w:t>
            </w:r>
          </w:p>
        </w:tc>
        <w:tc>
          <w:tcPr>
            <w:tcW w:w="1379"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13.660</w:t>
            </w:r>
          </w:p>
        </w:tc>
        <w:tc>
          <w:tcPr>
            <w:tcW w:w="1240"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10.294</w:t>
            </w:r>
          </w:p>
        </w:tc>
        <w:tc>
          <w:tcPr>
            <w:tcW w:w="146" w:type="dxa"/>
            <w:tcBorders>
              <w:top w:val="nil"/>
              <w:left w:val="nil"/>
              <w:bottom w:val="single" w:sz="4" w:space="0" w:color="auto"/>
              <w:right w:val="nil"/>
            </w:tcBorders>
            <w:vAlign w:val="bottom"/>
          </w:tcPr>
          <w:p w:rsidR="00594BB2" w:rsidRPr="00594BB2" w:rsidRDefault="00594BB2" w:rsidP="00594BB2">
            <w:pPr>
              <w:spacing w:after="0"/>
              <w:jc w:val="right"/>
              <w:rPr>
                <w:rFonts w:eastAsia="Times New Roman" w:cs="Arial"/>
                <w:b/>
                <w:color w:val="000000"/>
                <w:sz w:val="16"/>
                <w:szCs w:val="16"/>
                <w:lang w:eastAsia="da-DK"/>
              </w:rPr>
            </w:pPr>
          </w:p>
        </w:tc>
        <w:tc>
          <w:tcPr>
            <w:tcW w:w="1124" w:type="dxa"/>
            <w:tcBorders>
              <w:top w:val="nil"/>
              <w:left w:val="nil"/>
              <w:bottom w:val="single" w:sz="4" w:space="0" w:color="auto"/>
              <w:right w:val="single" w:sz="4" w:space="0" w:color="auto"/>
            </w:tcBorders>
            <w:shd w:val="clear" w:color="auto" w:fill="auto"/>
            <w:noWrap/>
            <w:vAlign w:val="bottom"/>
            <w:hideMark/>
          </w:tcPr>
          <w:p w:rsidR="00594BB2" w:rsidRPr="00594BB2" w:rsidRDefault="00594BB2" w:rsidP="00594BB2">
            <w:pPr>
              <w:spacing w:after="0"/>
              <w:jc w:val="right"/>
              <w:rPr>
                <w:rFonts w:eastAsia="Times New Roman" w:cs="Arial"/>
                <w:b/>
                <w:bCs/>
                <w:color w:val="000000"/>
                <w:sz w:val="16"/>
                <w:szCs w:val="16"/>
                <w:lang w:eastAsia="da-DK"/>
              </w:rPr>
            </w:pPr>
            <w:r>
              <w:rPr>
                <w:rFonts w:eastAsia="Times New Roman" w:cs="Arial"/>
                <w:b/>
                <w:bCs/>
                <w:color w:val="000000"/>
                <w:sz w:val="16"/>
                <w:szCs w:val="16"/>
                <w:lang w:eastAsia="da-DK"/>
              </w:rPr>
              <w:t>3.336</w:t>
            </w:r>
          </w:p>
        </w:tc>
        <w:tc>
          <w:tcPr>
            <w:tcW w:w="851" w:type="dxa"/>
            <w:tcBorders>
              <w:top w:val="nil"/>
              <w:left w:val="nil"/>
              <w:bottom w:val="single" w:sz="4" w:space="0" w:color="auto"/>
              <w:right w:val="single" w:sz="4" w:space="0" w:color="auto"/>
            </w:tcBorders>
            <w:vAlign w:val="bottom"/>
          </w:tcPr>
          <w:p w:rsidR="00594BB2" w:rsidRPr="00594BB2" w:rsidRDefault="00594BB2" w:rsidP="00594BB2">
            <w:pPr>
              <w:spacing w:after="0"/>
              <w:jc w:val="right"/>
              <w:rPr>
                <w:rFonts w:eastAsia="Times New Roman" w:cs="Arial"/>
                <w:b/>
                <w:color w:val="000000"/>
                <w:sz w:val="16"/>
                <w:szCs w:val="16"/>
                <w:lang w:eastAsia="da-DK"/>
              </w:rPr>
            </w:pPr>
            <w:r w:rsidRPr="00594BB2">
              <w:rPr>
                <w:rFonts w:eastAsia="Times New Roman" w:cs="Arial"/>
                <w:b/>
                <w:bCs/>
                <w:color w:val="000000"/>
                <w:sz w:val="16"/>
                <w:szCs w:val="16"/>
                <w:lang w:eastAsia="da-DK"/>
              </w:rPr>
              <w:t>24,6</w:t>
            </w:r>
          </w:p>
        </w:tc>
      </w:tr>
    </w:tbl>
    <w:p w:rsidR="008D0A0A" w:rsidRPr="00E33EF5" w:rsidRDefault="008D0A0A" w:rsidP="008D0A0A">
      <w:pPr>
        <w:rPr>
          <w:sz w:val="16"/>
          <w:szCs w:val="16"/>
        </w:rPr>
      </w:pPr>
      <w:r w:rsidRPr="00E33EF5">
        <w:rPr>
          <w:sz w:val="16"/>
          <w:szCs w:val="16"/>
        </w:rPr>
        <w:t>* Udgift (U), I</w:t>
      </w:r>
      <w:r>
        <w:rPr>
          <w:sz w:val="16"/>
          <w:szCs w:val="16"/>
        </w:rPr>
        <w:t>nd</w:t>
      </w:r>
      <w:r w:rsidRPr="00E33EF5">
        <w:rPr>
          <w:sz w:val="16"/>
          <w:szCs w:val="16"/>
        </w:rPr>
        <w:t>tægt (I), Netto (N)</w:t>
      </w:r>
    </w:p>
    <w:tbl>
      <w:tblPr>
        <w:tblW w:w="0" w:type="auto"/>
        <w:tblCellMar>
          <w:left w:w="70" w:type="dxa"/>
          <w:right w:w="70" w:type="dxa"/>
        </w:tblCellMar>
        <w:tblLook w:val="04A0" w:firstRow="1" w:lastRow="0" w:firstColumn="1" w:lastColumn="0" w:noHBand="0" w:noVBand="1"/>
      </w:tblPr>
      <w:tblGrid>
        <w:gridCol w:w="146"/>
        <w:gridCol w:w="146"/>
        <w:gridCol w:w="146"/>
        <w:gridCol w:w="1240"/>
        <w:gridCol w:w="1240"/>
        <w:gridCol w:w="1240"/>
        <w:gridCol w:w="1240"/>
        <w:gridCol w:w="1240"/>
        <w:gridCol w:w="1240"/>
        <w:gridCol w:w="1240"/>
        <w:gridCol w:w="1240"/>
      </w:tblGrid>
      <w:tr w:rsidR="008D0A0A" w:rsidRPr="00371682" w:rsidTr="00340293">
        <w:trPr>
          <w:trHeight w:val="258"/>
        </w:trPr>
        <w:tc>
          <w:tcPr>
            <w:tcW w:w="0" w:type="auto"/>
            <w:tcBorders>
              <w:top w:val="nil"/>
              <w:left w:val="nil"/>
              <w:bottom w:val="nil"/>
            </w:tcBorders>
          </w:tcPr>
          <w:p w:rsidR="008D0A0A" w:rsidRPr="00371682" w:rsidRDefault="008D0A0A" w:rsidP="00340293">
            <w:pPr>
              <w:rPr>
                <w:rFonts w:cs="Arial"/>
                <w:sz w:val="16"/>
                <w:szCs w:val="16"/>
              </w:rPr>
            </w:pPr>
          </w:p>
        </w:tc>
        <w:tc>
          <w:tcPr>
            <w:tcW w:w="0" w:type="auto"/>
            <w:tcBorders>
              <w:top w:val="nil"/>
              <w:left w:val="nil"/>
              <w:bottom w:val="nil"/>
              <w:right w:val="nil"/>
            </w:tcBorders>
          </w:tcPr>
          <w:p w:rsidR="008D0A0A" w:rsidRPr="00371682" w:rsidRDefault="008D0A0A" w:rsidP="00340293">
            <w:pPr>
              <w:rPr>
                <w:rFonts w:cs="Arial"/>
                <w:sz w:val="16"/>
                <w:szCs w:val="16"/>
              </w:rPr>
            </w:pPr>
          </w:p>
        </w:tc>
        <w:tc>
          <w:tcPr>
            <w:tcW w:w="0" w:type="auto"/>
            <w:tcBorders>
              <w:top w:val="nil"/>
              <w:left w:val="nil"/>
              <w:bottom w:val="nil"/>
            </w:tcBorders>
            <w:shd w:val="clear" w:color="auto" w:fill="auto"/>
            <w:noWrap/>
            <w:vAlign w:val="bottom"/>
          </w:tcPr>
          <w:p w:rsidR="008D0A0A" w:rsidRPr="00371682" w:rsidRDefault="008D0A0A" w:rsidP="00340293">
            <w:pPr>
              <w:rPr>
                <w:rFonts w:cs="Arial"/>
                <w:sz w:val="16"/>
                <w:szCs w:val="16"/>
              </w:rPr>
            </w:pPr>
          </w:p>
        </w:tc>
        <w:tc>
          <w:tcPr>
            <w:tcW w:w="1240" w:type="dxa"/>
            <w:vAlign w:val="center"/>
          </w:tcPr>
          <w:p w:rsidR="008D0A0A" w:rsidRDefault="008D0A0A" w:rsidP="00340293">
            <w:pPr>
              <w:rPr>
                <w:rFonts w:cs="Arial"/>
                <w:b/>
                <w:bCs/>
                <w:sz w:val="16"/>
                <w:szCs w:val="16"/>
              </w:rPr>
            </w:pPr>
          </w:p>
        </w:tc>
        <w:tc>
          <w:tcPr>
            <w:tcW w:w="1240" w:type="dxa"/>
            <w:vAlign w:val="center"/>
          </w:tcPr>
          <w:p w:rsidR="008D0A0A" w:rsidRDefault="008D0A0A" w:rsidP="00340293">
            <w:pPr>
              <w:rPr>
                <w:rFonts w:cs="Arial"/>
                <w:b/>
                <w:bCs/>
                <w:sz w:val="16"/>
                <w:szCs w:val="16"/>
              </w:rPr>
            </w:pPr>
          </w:p>
        </w:tc>
        <w:tc>
          <w:tcPr>
            <w:tcW w:w="1240" w:type="dxa"/>
            <w:vAlign w:val="center"/>
          </w:tcPr>
          <w:p w:rsidR="008D0A0A" w:rsidRDefault="008D0A0A" w:rsidP="00340293">
            <w:pPr>
              <w:jc w:val="center"/>
              <w:rPr>
                <w:rFonts w:cs="Arial"/>
                <w:b/>
                <w:bCs/>
                <w:sz w:val="16"/>
                <w:szCs w:val="16"/>
              </w:rPr>
            </w:pPr>
          </w:p>
        </w:tc>
        <w:tc>
          <w:tcPr>
            <w:tcW w:w="1240" w:type="dxa"/>
            <w:vAlign w:val="center"/>
          </w:tcPr>
          <w:p w:rsidR="008D0A0A" w:rsidRDefault="008D0A0A" w:rsidP="00340293">
            <w:pPr>
              <w:jc w:val="center"/>
              <w:rPr>
                <w:rFonts w:cs="Arial"/>
                <w:b/>
                <w:bCs/>
                <w:sz w:val="16"/>
                <w:szCs w:val="16"/>
              </w:rPr>
            </w:pPr>
          </w:p>
        </w:tc>
        <w:tc>
          <w:tcPr>
            <w:tcW w:w="1240" w:type="dxa"/>
            <w:vAlign w:val="center"/>
          </w:tcPr>
          <w:p w:rsidR="008D0A0A" w:rsidRDefault="008D0A0A" w:rsidP="00340293">
            <w:pPr>
              <w:jc w:val="center"/>
              <w:rPr>
                <w:rFonts w:cs="Arial"/>
                <w:b/>
                <w:bCs/>
                <w:sz w:val="16"/>
                <w:szCs w:val="16"/>
              </w:rPr>
            </w:pPr>
          </w:p>
        </w:tc>
        <w:tc>
          <w:tcPr>
            <w:tcW w:w="1240" w:type="dxa"/>
            <w:vAlign w:val="center"/>
          </w:tcPr>
          <w:p w:rsidR="008D0A0A" w:rsidRDefault="008D0A0A" w:rsidP="00340293">
            <w:pPr>
              <w:jc w:val="center"/>
              <w:rPr>
                <w:rFonts w:cs="Arial"/>
                <w:b/>
                <w:bCs/>
                <w:sz w:val="16"/>
                <w:szCs w:val="16"/>
              </w:rPr>
            </w:pPr>
          </w:p>
        </w:tc>
        <w:tc>
          <w:tcPr>
            <w:tcW w:w="1240" w:type="dxa"/>
            <w:vAlign w:val="center"/>
          </w:tcPr>
          <w:p w:rsidR="008D0A0A" w:rsidRDefault="008D0A0A" w:rsidP="00340293">
            <w:pPr>
              <w:jc w:val="center"/>
              <w:rPr>
                <w:rFonts w:cs="Arial"/>
                <w:b/>
                <w:bCs/>
                <w:sz w:val="16"/>
                <w:szCs w:val="16"/>
              </w:rPr>
            </w:pPr>
          </w:p>
        </w:tc>
        <w:tc>
          <w:tcPr>
            <w:tcW w:w="1240" w:type="dxa"/>
            <w:vAlign w:val="center"/>
          </w:tcPr>
          <w:p w:rsidR="008D0A0A" w:rsidRDefault="008D0A0A" w:rsidP="00340293">
            <w:pPr>
              <w:jc w:val="center"/>
              <w:rPr>
                <w:rFonts w:cs="Arial"/>
                <w:b/>
                <w:bCs/>
                <w:sz w:val="16"/>
                <w:szCs w:val="16"/>
              </w:rPr>
            </w:pPr>
          </w:p>
        </w:tc>
      </w:tr>
    </w:tbl>
    <w:p w:rsidR="008D0A0A" w:rsidRPr="00983DF0" w:rsidRDefault="008D0A0A" w:rsidP="008D0A0A">
      <w:pPr>
        <w:pStyle w:val="Overskrift2"/>
        <w:spacing w:before="0"/>
        <w:rPr>
          <w:rFonts w:cs="Arial"/>
        </w:rPr>
      </w:pPr>
      <w:bookmarkStart w:id="37" w:name="_Toc2754868"/>
      <w:bookmarkStart w:id="38" w:name="_Toc35429378"/>
      <w:r>
        <w:rPr>
          <w:rFonts w:cs="Arial"/>
        </w:rPr>
        <w:t>4.3 Årets væsentligste afvigelser og udfordringer</w:t>
      </w:r>
      <w:bookmarkEnd w:id="37"/>
      <w:bookmarkEnd w:id="38"/>
      <w:r>
        <w:rPr>
          <w:rFonts w:cs="Arial"/>
        </w:rPr>
        <w:t xml:space="preserve"> </w:t>
      </w:r>
    </w:p>
    <w:p w:rsidR="008D0A0A" w:rsidRDefault="008D0A0A" w:rsidP="008D0A0A">
      <w:pPr>
        <w:spacing w:after="0"/>
        <w:jc w:val="both"/>
        <w:rPr>
          <w:i/>
          <w:sz w:val="22"/>
          <w:lang w:eastAsia="da-DK"/>
        </w:rPr>
      </w:pPr>
    </w:p>
    <w:p w:rsidR="006A3E78" w:rsidRPr="006A3E78" w:rsidRDefault="006A3E78" w:rsidP="008D0A0A">
      <w:pPr>
        <w:spacing w:after="0"/>
        <w:jc w:val="both"/>
        <w:rPr>
          <w:rFonts w:cs="Arial"/>
          <w:i/>
          <w:sz w:val="22"/>
        </w:rPr>
      </w:pPr>
      <w:r w:rsidRPr="006A3E78">
        <w:rPr>
          <w:rFonts w:eastAsia="Times New Roman" w:cs="Arial"/>
          <w:i/>
          <w:color w:val="000000"/>
          <w:sz w:val="22"/>
          <w:lang w:eastAsia="da-DK"/>
        </w:rPr>
        <w:t>305053 Højkær Byggelegeplads, ny staldbygning</w:t>
      </w:r>
      <w:r w:rsidRPr="006A3E78">
        <w:rPr>
          <w:rFonts w:cs="Arial"/>
          <w:i/>
          <w:sz w:val="22"/>
        </w:rPr>
        <w:t xml:space="preserve"> </w:t>
      </w:r>
    </w:p>
    <w:p w:rsidR="008D0A0A" w:rsidRDefault="008D0A0A" w:rsidP="008D0A0A">
      <w:pPr>
        <w:spacing w:after="0"/>
        <w:jc w:val="both"/>
        <w:rPr>
          <w:rFonts w:cs="Arial"/>
          <w:szCs w:val="20"/>
        </w:rPr>
      </w:pPr>
      <w:r>
        <w:rPr>
          <w:rFonts w:cs="Arial"/>
          <w:szCs w:val="20"/>
        </w:rPr>
        <w:t xml:space="preserve">Regnskabet viser et mindreforbrug på </w:t>
      </w:r>
      <w:r w:rsidR="007448A1">
        <w:rPr>
          <w:rFonts w:cs="Arial"/>
          <w:szCs w:val="20"/>
        </w:rPr>
        <w:t xml:space="preserve">2,063 </w:t>
      </w:r>
      <w:r>
        <w:rPr>
          <w:rFonts w:cs="Arial"/>
          <w:szCs w:val="20"/>
        </w:rPr>
        <w:t xml:space="preserve">mio. kr., hvilket er en afvigelse på </w:t>
      </w:r>
      <w:r w:rsidR="007448A1">
        <w:rPr>
          <w:rFonts w:cs="Arial"/>
          <w:szCs w:val="20"/>
        </w:rPr>
        <w:t>98,2</w:t>
      </w:r>
      <w:r>
        <w:rPr>
          <w:rFonts w:cs="Arial"/>
          <w:szCs w:val="20"/>
        </w:rPr>
        <w:t xml:space="preserve"> pct. af det afsatte budget. </w:t>
      </w:r>
      <w:r w:rsidR="007448A1" w:rsidRPr="007448A1">
        <w:rPr>
          <w:rFonts w:cs="Arial"/>
          <w:szCs w:val="20"/>
        </w:rPr>
        <w:t>Planforhold og projektafklaringer har forsinket projektet. Det er afklaret og projektet forventes udbudt i løbet af marts 2020</w:t>
      </w:r>
      <w:r w:rsidR="007448A1">
        <w:rPr>
          <w:rFonts w:cs="Arial"/>
          <w:szCs w:val="20"/>
        </w:rPr>
        <w:t>.</w:t>
      </w:r>
      <w:r w:rsidRPr="00E91C10">
        <w:rPr>
          <w:rFonts w:cs="Arial"/>
          <w:szCs w:val="20"/>
        </w:rPr>
        <w:t xml:space="preserve"> </w:t>
      </w:r>
      <w:r w:rsidRPr="00D85484">
        <w:rPr>
          <w:rFonts w:cs="Arial"/>
          <w:szCs w:val="20"/>
        </w:rPr>
        <w:t>Restbeløb</w:t>
      </w:r>
      <w:r>
        <w:rPr>
          <w:rFonts w:cs="Arial"/>
          <w:szCs w:val="20"/>
        </w:rPr>
        <w:t>et</w:t>
      </w:r>
      <w:r w:rsidRPr="00D85484">
        <w:rPr>
          <w:rFonts w:cs="Arial"/>
          <w:szCs w:val="20"/>
        </w:rPr>
        <w:t xml:space="preserve"> </w:t>
      </w:r>
      <w:r>
        <w:rPr>
          <w:rFonts w:cs="Arial"/>
          <w:szCs w:val="20"/>
        </w:rPr>
        <w:t>overfør</w:t>
      </w:r>
      <w:r w:rsidR="007448A1">
        <w:rPr>
          <w:rFonts w:cs="Arial"/>
          <w:szCs w:val="20"/>
        </w:rPr>
        <w:t>es</w:t>
      </w:r>
      <w:r>
        <w:rPr>
          <w:rFonts w:cs="Arial"/>
          <w:szCs w:val="20"/>
        </w:rPr>
        <w:t xml:space="preserve"> til</w:t>
      </w:r>
      <w:r w:rsidRPr="00D85484">
        <w:rPr>
          <w:rFonts w:cs="Arial"/>
          <w:szCs w:val="20"/>
        </w:rPr>
        <w:t xml:space="preserve"> 20</w:t>
      </w:r>
      <w:r w:rsidR="007448A1">
        <w:rPr>
          <w:rFonts w:cs="Arial"/>
          <w:szCs w:val="20"/>
        </w:rPr>
        <w:t>20.</w:t>
      </w:r>
    </w:p>
    <w:p w:rsidR="008D0A0A" w:rsidRDefault="008D0A0A" w:rsidP="008D0A0A">
      <w:pPr>
        <w:spacing w:after="0"/>
        <w:jc w:val="both"/>
        <w:rPr>
          <w:i/>
          <w:sz w:val="22"/>
          <w:lang w:eastAsia="da-DK"/>
        </w:rPr>
      </w:pPr>
    </w:p>
    <w:p w:rsidR="008D0A0A" w:rsidRPr="009D1155" w:rsidRDefault="008D0A0A" w:rsidP="008D0A0A">
      <w:pPr>
        <w:spacing w:after="0"/>
        <w:rPr>
          <w:i/>
          <w:sz w:val="22"/>
          <w:lang w:eastAsia="da-DK"/>
        </w:rPr>
      </w:pPr>
      <w:r w:rsidRPr="00BC4F25">
        <w:rPr>
          <w:i/>
          <w:sz w:val="22"/>
          <w:lang w:eastAsia="da-DK"/>
        </w:rPr>
        <w:t>514281 Børnehuset Hyldebakkegård, sammen- og ombygning</w:t>
      </w:r>
    </w:p>
    <w:p w:rsidR="008D0A0A" w:rsidRPr="0019501D" w:rsidRDefault="008D0A0A" w:rsidP="008D0A0A">
      <w:pPr>
        <w:spacing w:after="0"/>
        <w:jc w:val="both"/>
        <w:rPr>
          <w:rFonts w:cs="Arial"/>
          <w:szCs w:val="20"/>
        </w:rPr>
      </w:pPr>
      <w:r w:rsidRPr="0019501D">
        <w:rPr>
          <w:rFonts w:eastAsia="Times New Roman" w:cs="Arial"/>
          <w:szCs w:val="20"/>
          <w:lang w:eastAsia="da-DK"/>
        </w:rPr>
        <w:t>Regnskab</w:t>
      </w:r>
      <w:r>
        <w:rPr>
          <w:rFonts w:eastAsia="Times New Roman" w:cs="Arial"/>
          <w:szCs w:val="20"/>
          <w:lang w:eastAsia="da-DK"/>
        </w:rPr>
        <w:t>et</w:t>
      </w:r>
      <w:r w:rsidR="007448A1">
        <w:rPr>
          <w:rFonts w:eastAsia="Times New Roman" w:cs="Arial"/>
          <w:szCs w:val="20"/>
          <w:lang w:eastAsia="da-DK"/>
        </w:rPr>
        <w:t xml:space="preserve"> viser et m</w:t>
      </w:r>
      <w:r w:rsidRPr="0019501D">
        <w:rPr>
          <w:rFonts w:eastAsia="Times New Roman" w:cs="Arial"/>
          <w:szCs w:val="20"/>
          <w:lang w:eastAsia="da-DK"/>
        </w:rPr>
        <w:t>e</w:t>
      </w:r>
      <w:r w:rsidR="007448A1">
        <w:rPr>
          <w:rFonts w:eastAsia="Times New Roman" w:cs="Arial"/>
          <w:szCs w:val="20"/>
          <w:lang w:eastAsia="da-DK"/>
        </w:rPr>
        <w:t>r</w:t>
      </w:r>
      <w:r w:rsidRPr="0019501D">
        <w:rPr>
          <w:rFonts w:eastAsia="Times New Roman" w:cs="Arial"/>
          <w:szCs w:val="20"/>
          <w:lang w:eastAsia="da-DK"/>
        </w:rPr>
        <w:t xml:space="preserve">forbrug på </w:t>
      </w:r>
      <w:r w:rsidR="007448A1">
        <w:rPr>
          <w:rFonts w:eastAsia="Times New Roman" w:cs="Arial"/>
          <w:szCs w:val="20"/>
          <w:lang w:eastAsia="da-DK"/>
        </w:rPr>
        <w:t>0,474</w:t>
      </w:r>
      <w:r w:rsidRPr="0019501D">
        <w:rPr>
          <w:rFonts w:eastAsia="Times New Roman" w:cs="Arial"/>
          <w:szCs w:val="20"/>
          <w:lang w:eastAsia="da-DK"/>
        </w:rPr>
        <w:t xml:space="preserve"> mio. kr., hvilket er </w:t>
      </w:r>
      <w:r w:rsidR="007448A1">
        <w:rPr>
          <w:rFonts w:eastAsia="Times New Roman" w:cs="Arial"/>
          <w:szCs w:val="20"/>
          <w:lang w:eastAsia="da-DK"/>
        </w:rPr>
        <w:t>40,7</w:t>
      </w:r>
      <w:r w:rsidRPr="0019501D">
        <w:rPr>
          <w:rFonts w:eastAsia="Times New Roman" w:cs="Arial"/>
          <w:szCs w:val="20"/>
          <w:lang w:eastAsia="da-DK"/>
        </w:rPr>
        <w:t xml:space="preserve"> pct. af korrigerede budget.</w:t>
      </w:r>
      <w:r w:rsidRPr="0019501D">
        <w:rPr>
          <w:rFonts w:cs="Arial"/>
          <w:szCs w:val="20"/>
        </w:rPr>
        <w:t xml:space="preserve"> </w:t>
      </w:r>
      <w:r w:rsidR="00556F46">
        <w:rPr>
          <w:rFonts w:cs="Arial"/>
          <w:szCs w:val="20"/>
        </w:rPr>
        <w:t xml:space="preserve">Sagen var præget af betydelige udfordringer, som bl.a.er opstået på grund af projekteringsfejl og har medført budgetoverskrivelser i form af ekstraudgifter til malet, ABA, gulvarbejder mm. </w:t>
      </w:r>
    </w:p>
    <w:p w:rsidR="008D0A0A" w:rsidRPr="007448A1" w:rsidRDefault="008D0A0A" w:rsidP="008D0A0A">
      <w:pPr>
        <w:rPr>
          <w:i/>
          <w:sz w:val="22"/>
        </w:rPr>
      </w:pPr>
    </w:p>
    <w:p w:rsidR="007448A1" w:rsidRPr="007448A1" w:rsidRDefault="007448A1" w:rsidP="007448A1">
      <w:pPr>
        <w:spacing w:after="0"/>
        <w:jc w:val="both"/>
        <w:rPr>
          <w:rFonts w:eastAsia="Times New Roman" w:cs="Arial"/>
          <w:i/>
          <w:color w:val="000000"/>
          <w:sz w:val="22"/>
          <w:lang w:eastAsia="da-DK"/>
        </w:rPr>
      </w:pPr>
      <w:r w:rsidRPr="007448A1">
        <w:rPr>
          <w:rFonts w:eastAsia="Times New Roman" w:cs="Arial"/>
          <w:i/>
          <w:color w:val="000000"/>
          <w:sz w:val="22"/>
          <w:lang w:eastAsia="da-DK"/>
        </w:rPr>
        <w:t>514357 Dagplejestue i Brøndby Strand, ombygning</w:t>
      </w:r>
    </w:p>
    <w:p w:rsidR="007448A1" w:rsidRDefault="007448A1" w:rsidP="006964F6">
      <w:pPr>
        <w:spacing w:after="0"/>
        <w:jc w:val="both"/>
      </w:pPr>
      <w:r>
        <w:rPr>
          <w:rFonts w:cs="Arial"/>
          <w:szCs w:val="20"/>
        </w:rPr>
        <w:t xml:space="preserve">Regnskabet viser et mindreforbrug på </w:t>
      </w:r>
      <w:r w:rsidR="006964F6">
        <w:rPr>
          <w:rFonts w:cs="Arial"/>
          <w:szCs w:val="20"/>
        </w:rPr>
        <w:t>2,2</w:t>
      </w:r>
      <w:r>
        <w:rPr>
          <w:rFonts w:cs="Arial"/>
          <w:szCs w:val="20"/>
        </w:rPr>
        <w:t xml:space="preserve"> mio. kr., som er en afvigelse på </w:t>
      </w:r>
      <w:r w:rsidR="006964F6">
        <w:rPr>
          <w:rFonts w:cs="Arial"/>
          <w:szCs w:val="20"/>
        </w:rPr>
        <w:t>100</w:t>
      </w:r>
      <w:r>
        <w:rPr>
          <w:rFonts w:cs="Arial"/>
          <w:szCs w:val="20"/>
        </w:rPr>
        <w:t xml:space="preserve"> pct. af det korrigerede budget. </w:t>
      </w:r>
      <w:r w:rsidR="006964F6" w:rsidRPr="006964F6">
        <w:rPr>
          <w:rFonts w:cs="Arial"/>
          <w:szCs w:val="20"/>
        </w:rPr>
        <w:t>Midler omdisponeres til flytning af Daginstitutionen Klydebo. KB tager stilling hertil og til frigivelse af midler på mødet den 26. februar 2020.</w:t>
      </w:r>
    </w:p>
    <w:p w:rsidR="008D0A0A" w:rsidRDefault="008D0A0A" w:rsidP="008D0A0A"/>
    <w:p w:rsidR="008D0A0A" w:rsidRDefault="008D0A0A" w:rsidP="008D0A0A">
      <w:pPr>
        <w:pStyle w:val="Overskrift2"/>
      </w:pPr>
      <w:bookmarkStart w:id="39" w:name="_Toc2754869"/>
      <w:bookmarkStart w:id="40" w:name="_Toc35429379"/>
      <w:r>
        <w:t>4.4 Regnskab 201</w:t>
      </w:r>
      <w:r w:rsidR="00594BB2">
        <w:t>9</w:t>
      </w:r>
      <w:r>
        <w:t xml:space="preserve"> fordelt på projekter</w:t>
      </w:r>
      <w:bookmarkEnd w:id="39"/>
      <w:bookmarkEnd w:id="40"/>
    </w:p>
    <w:p w:rsidR="00A720A4" w:rsidRPr="00A720A4" w:rsidRDefault="00A720A4" w:rsidP="00A720A4"/>
    <w:p w:rsidR="00555CBD" w:rsidRDefault="008D0A0A" w:rsidP="008D0A0A">
      <w:pPr>
        <w:spacing w:after="0"/>
      </w:pPr>
      <w:r>
        <w:t>Tabel 2. Økonomisk oversigt fordelt på anlægsprojekter</w:t>
      </w:r>
    </w:p>
    <w:tbl>
      <w:tblPr>
        <w:tblW w:w="11170" w:type="dxa"/>
        <w:tblCellMar>
          <w:left w:w="70" w:type="dxa"/>
          <w:right w:w="70" w:type="dxa"/>
        </w:tblCellMar>
        <w:tblLook w:val="04A0" w:firstRow="1" w:lastRow="0" w:firstColumn="1" w:lastColumn="0" w:noHBand="0" w:noVBand="1"/>
        <w:tblCaption w:val="Tabel 2. Okonomisk overblik fordelt på anlægsarbejder"/>
      </w:tblPr>
      <w:tblGrid>
        <w:gridCol w:w="50"/>
        <w:gridCol w:w="3663"/>
        <w:gridCol w:w="771"/>
        <w:gridCol w:w="837"/>
        <w:gridCol w:w="109"/>
        <w:gridCol w:w="380"/>
        <w:gridCol w:w="380"/>
        <w:gridCol w:w="169"/>
        <w:gridCol w:w="851"/>
        <w:gridCol w:w="11"/>
        <w:gridCol w:w="994"/>
        <w:gridCol w:w="75"/>
        <w:gridCol w:w="919"/>
        <w:gridCol w:w="41"/>
        <w:gridCol w:w="951"/>
        <w:gridCol w:w="9"/>
        <w:gridCol w:w="960"/>
      </w:tblGrid>
      <w:tr w:rsidR="00A720A4" w:rsidRPr="00555CBD" w:rsidTr="006964F6">
        <w:trPr>
          <w:gridAfter w:val="2"/>
          <w:wAfter w:w="969" w:type="dxa"/>
          <w:trHeight w:val="651"/>
          <w:tblHeader/>
        </w:trPr>
        <w:tc>
          <w:tcPr>
            <w:tcW w:w="3713" w:type="dxa"/>
            <w:gridSpan w:val="2"/>
            <w:tcBorders>
              <w:top w:val="single" w:sz="4" w:space="0" w:color="auto"/>
              <w:left w:val="single" w:sz="4" w:space="0" w:color="auto"/>
              <w:bottom w:val="single" w:sz="4" w:space="0" w:color="auto"/>
              <w:right w:val="single" w:sz="4" w:space="0" w:color="auto"/>
            </w:tcBorders>
            <w:shd w:val="clear" w:color="000000" w:fill="DDEBF7"/>
            <w:vAlign w:val="bottom"/>
            <w:hideMark/>
          </w:tcPr>
          <w:p w:rsidR="00555CBD" w:rsidRPr="00555CBD" w:rsidRDefault="00555CBD" w:rsidP="00555CBD">
            <w:pPr>
              <w:spacing w:after="0"/>
              <w:rPr>
                <w:rFonts w:eastAsia="Times New Roman" w:cs="Arial"/>
                <w:b/>
                <w:bCs/>
                <w:color w:val="000000"/>
                <w:sz w:val="16"/>
                <w:szCs w:val="16"/>
                <w:lang w:eastAsia="da-DK"/>
              </w:rPr>
            </w:pPr>
            <w:r w:rsidRPr="00555CBD">
              <w:rPr>
                <w:rFonts w:eastAsia="Times New Roman" w:cs="Arial"/>
                <w:b/>
                <w:bCs/>
                <w:color w:val="000000"/>
                <w:sz w:val="16"/>
                <w:szCs w:val="16"/>
                <w:lang w:eastAsia="da-DK"/>
              </w:rPr>
              <w:t>Børneudvalget                                     i 1.000 kr.</w:t>
            </w:r>
          </w:p>
        </w:tc>
        <w:tc>
          <w:tcPr>
            <w:tcW w:w="771" w:type="dxa"/>
            <w:tcBorders>
              <w:top w:val="single" w:sz="4" w:space="0" w:color="auto"/>
              <w:left w:val="nil"/>
              <w:bottom w:val="single" w:sz="4" w:space="0" w:color="auto"/>
              <w:right w:val="single" w:sz="4" w:space="0" w:color="auto"/>
            </w:tcBorders>
            <w:shd w:val="clear" w:color="000000" w:fill="DDEBF7"/>
            <w:vAlign w:val="bottom"/>
            <w:hideMark/>
          </w:tcPr>
          <w:p w:rsidR="00555CBD" w:rsidRPr="00555CBD" w:rsidRDefault="00555CBD" w:rsidP="00555CBD">
            <w:pPr>
              <w:spacing w:after="0"/>
              <w:jc w:val="center"/>
              <w:rPr>
                <w:rFonts w:eastAsia="Times New Roman" w:cs="Arial"/>
                <w:b/>
                <w:bCs/>
                <w:color w:val="000000"/>
                <w:sz w:val="16"/>
                <w:szCs w:val="16"/>
                <w:lang w:eastAsia="da-DK"/>
              </w:rPr>
            </w:pPr>
            <w:r w:rsidRPr="00555CBD">
              <w:rPr>
                <w:rFonts w:eastAsia="Times New Roman" w:cs="Arial"/>
                <w:b/>
                <w:bCs/>
                <w:color w:val="000000"/>
                <w:sz w:val="16"/>
                <w:szCs w:val="16"/>
                <w:lang w:eastAsia="da-DK"/>
              </w:rPr>
              <w:t>Udgift/ Indtægt/ Netto*</w:t>
            </w:r>
          </w:p>
        </w:tc>
        <w:tc>
          <w:tcPr>
            <w:tcW w:w="837" w:type="dxa"/>
            <w:tcBorders>
              <w:top w:val="single" w:sz="4" w:space="0" w:color="auto"/>
              <w:left w:val="nil"/>
              <w:bottom w:val="single" w:sz="4" w:space="0" w:color="auto"/>
              <w:right w:val="single" w:sz="4" w:space="0" w:color="auto"/>
            </w:tcBorders>
            <w:shd w:val="clear" w:color="000000" w:fill="DDEBF7"/>
            <w:vAlign w:val="bottom"/>
            <w:hideMark/>
          </w:tcPr>
          <w:p w:rsidR="00555CBD" w:rsidRPr="00555CBD" w:rsidRDefault="00594BB2" w:rsidP="00555CBD">
            <w:pPr>
              <w:spacing w:after="0"/>
              <w:jc w:val="center"/>
              <w:rPr>
                <w:rFonts w:eastAsia="Times New Roman" w:cs="Arial"/>
                <w:b/>
                <w:bCs/>
                <w:color w:val="000000"/>
                <w:sz w:val="16"/>
                <w:szCs w:val="16"/>
                <w:lang w:eastAsia="da-DK"/>
              </w:rPr>
            </w:pPr>
            <w:r>
              <w:rPr>
                <w:rFonts w:eastAsia="Times New Roman" w:cs="Arial"/>
                <w:b/>
                <w:bCs/>
                <w:color w:val="000000"/>
                <w:sz w:val="16"/>
                <w:szCs w:val="16"/>
                <w:lang w:eastAsia="da-DK"/>
              </w:rPr>
              <w:t>Opr. vedt. budget 2019</w:t>
            </w:r>
          </w:p>
        </w:tc>
        <w:tc>
          <w:tcPr>
            <w:tcW w:w="1038" w:type="dxa"/>
            <w:gridSpan w:val="4"/>
            <w:tcBorders>
              <w:top w:val="single" w:sz="4" w:space="0" w:color="auto"/>
              <w:left w:val="nil"/>
              <w:bottom w:val="single" w:sz="4" w:space="0" w:color="auto"/>
              <w:right w:val="single" w:sz="4" w:space="0" w:color="auto"/>
            </w:tcBorders>
            <w:shd w:val="clear" w:color="000000" w:fill="DDEBF7"/>
            <w:vAlign w:val="bottom"/>
            <w:hideMark/>
          </w:tcPr>
          <w:p w:rsidR="00555CBD" w:rsidRPr="00555CBD" w:rsidRDefault="00594BB2" w:rsidP="00555CBD">
            <w:pPr>
              <w:spacing w:after="0"/>
              <w:jc w:val="center"/>
              <w:rPr>
                <w:rFonts w:eastAsia="Times New Roman" w:cs="Arial"/>
                <w:b/>
                <w:bCs/>
                <w:color w:val="000000"/>
                <w:sz w:val="16"/>
                <w:szCs w:val="16"/>
                <w:lang w:eastAsia="da-DK"/>
              </w:rPr>
            </w:pPr>
            <w:r>
              <w:rPr>
                <w:rFonts w:eastAsia="Times New Roman" w:cs="Arial"/>
                <w:b/>
                <w:bCs/>
                <w:color w:val="000000"/>
                <w:sz w:val="16"/>
                <w:szCs w:val="16"/>
                <w:lang w:eastAsia="da-DK"/>
              </w:rPr>
              <w:t>Budget-ændringer 2019</w:t>
            </w:r>
          </w:p>
        </w:tc>
        <w:tc>
          <w:tcPr>
            <w:tcW w:w="862" w:type="dxa"/>
            <w:gridSpan w:val="2"/>
            <w:tcBorders>
              <w:top w:val="single" w:sz="4" w:space="0" w:color="auto"/>
              <w:left w:val="nil"/>
              <w:bottom w:val="single" w:sz="4" w:space="0" w:color="auto"/>
              <w:right w:val="single" w:sz="4" w:space="0" w:color="auto"/>
            </w:tcBorders>
            <w:shd w:val="clear" w:color="000000" w:fill="DDEBF7"/>
            <w:vAlign w:val="bottom"/>
            <w:hideMark/>
          </w:tcPr>
          <w:p w:rsidR="00555CBD" w:rsidRPr="00555CBD" w:rsidRDefault="00594BB2" w:rsidP="00555CBD">
            <w:pPr>
              <w:spacing w:after="0"/>
              <w:jc w:val="center"/>
              <w:rPr>
                <w:rFonts w:eastAsia="Times New Roman" w:cs="Arial"/>
                <w:b/>
                <w:bCs/>
                <w:color w:val="000000"/>
                <w:sz w:val="16"/>
                <w:szCs w:val="16"/>
                <w:lang w:eastAsia="da-DK"/>
              </w:rPr>
            </w:pPr>
            <w:r>
              <w:rPr>
                <w:rFonts w:eastAsia="Times New Roman" w:cs="Arial"/>
                <w:b/>
                <w:bCs/>
                <w:color w:val="000000"/>
                <w:sz w:val="16"/>
                <w:szCs w:val="16"/>
                <w:lang w:eastAsia="da-DK"/>
              </w:rPr>
              <w:t>Korr. vedt. budget 2019</w:t>
            </w:r>
          </w:p>
        </w:tc>
        <w:tc>
          <w:tcPr>
            <w:tcW w:w="994" w:type="dxa"/>
            <w:tcBorders>
              <w:top w:val="single" w:sz="4" w:space="0" w:color="auto"/>
              <w:left w:val="nil"/>
              <w:bottom w:val="single" w:sz="4" w:space="0" w:color="auto"/>
              <w:right w:val="single" w:sz="4" w:space="0" w:color="auto"/>
            </w:tcBorders>
            <w:shd w:val="clear" w:color="000000" w:fill="DDEBF7"/>
            <w:vAlign w:val="bottom"/>
            <w:hideMark/>
          </w:tcPr>
          <w:p w:rsidR="00555CBD" w:rsidRPr="00555CBD" w:rsidRDefault="00594BB2" w:rsidP="00555CBD">
            <w:pPr>
              <w:spacing w:after="0"/>
              <w:jc w:val="center"/>
              <w:rPr>
                <w:rFonts w:eastAsia="Times New Roman" w:cs="Arial"/>
                <w:b/>
                <w:bCs/>
                <w:color w:val="000000"/>
                <w:sz w:val="16"/>
                <w:szCs w:val="16"/>
                <w:lang w:eastAsia="da-DK"/>
              </w:rPr>
            </w:pPr>
            <w:r>
              <w:rPr>
                <w:rFonts w:eastAsia="Times New Roman" w:cs="Arial"/>
                <w:b/>
                <w:bCs/>
                <w:color w:val="000000"/>
                <w:sz w:val="16"/>
                <w:szCs w:val="16"/>
                <w:lang w:eastAsia="da-DK"/>
              </w:rPr>
              <w:t>Regnskab 2019</w:t>
            </w:r>
          </w:p>
        </w:tc>
        <w:tc>
          <w:tcPr>
            <w:tcW w:w="994" w:type="dxa"/>
            <w:gridSpan w:val="2"/>
            <w:tcBorders>
              <w:top w:val="single" w:sz="4" w:space="0" w:color="auto"/>
              <w:left w:val="nil"/>
              <w:bottom w:val="single" w:sz="4" w:space="0" w:color="auto"/>
              <w:right w:val="single" w:sz="4" w:space="0" w:color="auto"/>
            </w:tcBorders>
            <w:shd w:val="clear" w:color="000000" w:fill="DDEBF7"/>
            <w:vAlign w:val="bottom"/>
            <w:hideMark/>
          </w:tcPr>
          <w:p w:rsidR="00555CBD" w:rsidRPr="00555CBD" w:rsidRDefault="00555CBD" w:rsidP="00555CBD">
            <w:pPr>
              <w:spacing w:after="0"/>
              <w:jc w:val="center"/>
              <w:rPr>
                <w:rFonts w:eastAsia="Times New Roman" w:cs="Arial"/>
                <w:b/>
                <w:bCs/>
                <w:color w:val="000000"/>
                <w:sz w:val="16"/>
                <w:szCs w:val="16"/>
                <w:lang w:eastAsia="da-DK"/>
              </w:rPr>
            </w:pPr>
            <w:r w:rsidRPr="00555CBD">
              <w:rPr>
                <w:rFonts w:eastAsia="Times New Roman" w:cs="Arial"/>
                <w:b/>
                <w:bCs/>
                <w:color w:val="000000"/>
                <w:sz w:val="16"/>
                <w:szCs w:val="16"/>
                <w:lang w:eastAsia="da-DK"/>
              </w:rPr>
              <w:t>Afvigelse ift. korr. vedtaget budget</w:t>
            </w:r>
          </w:p>
        </w:tc>
        <w:tc>
          <w:tcPr>
            <w:tcW w:w="992" w:type="dxa"/>
            <w:gridSpan w:val="2"/>
            <w:tcBorders>
              <w:top w:val="single" w:sz="4" w:space="0" w:color="auto"/>
              <w:left w:val="nil"/>
              <w:bottom w:val="single" w:sz="4" w:space="0" w:color="auto"/>
              <w:right w:val="single" w:sz="4" w:space="0" w:color="auto"/>
            </w:tcBorders>
            <w:shd w:val="clear" w:color="000000" w:fill="DDEBF7"/>
            <w:vAlign w:val="bottom"/>
            <w:hideMark/>
          </w:tcPr>
          <w:p w:rsidR="00555CBD" w:rsidRPr="00555CBD" w:rsidRDefault="00555CBD" w:rsidP="00555CBD">
            <w:pPr>
              <w:spacing w:after="0"/>
              <w:jc w:val="center"/>
              <w:rPr>
                <w:rFonts w:ascii="Calibri" w:eastAsia="Times New Roman" w:hAnsi="Calibri" w:cs="Times New Roman"/>
                <w:b/>
                <w:bCs/>
                <w:color w:val="000000"/>
                <w:sz w:val="22"/>
                <w:lang w:eastAsia="da-DK"/>
              </w:rPr>
            </w:pPr>
            <w:r w:rsidRPr="00555CBD">
              <w:rPr>
                <w:rFonts w:ascii="Calibri" w:eastAsia="Times New Roman" w:hAnsi="Calibri" w:cs="Times New Roman"/>
                <w:b/>
                <w:bCs/>
                <w:color w:val="000000"/>
                <w:sz w:val="22"/>
                <w:lang w:eastAsia="da-DK"/>
              </w:rPr>
              <w:t>Afvigelse i procent</w:t>
            </w:r>
          </w:p>
        </w:tc>
      </w:tr>
      <w:tr w:rsidR="00A720A4" w:rsidRPr="00555CBD" w:rsidTr="00E46569">
        <w:trPr>
          <w:gridAfter w:val="2"/>
          <w:wAfter w:w="969" w:type="dxa"/>
          <w:trHeight w:val="396"/>
        </w:trPr>
        <w:tc>
          <w:tcPr>
            <w:tcW w:w="3713" w:type="dxa"/>
            <w:gridSpan w:val="2"/>
            <w:tcBorders>
              <w:top w:val="nil"/>
              <w:left w:val="single" w:sz="4" w:space="0" w:color="auto"/>
              <w:bottom w:val="single" w:sz="4" w:space="0" w:color="auto"/>
              <w:right w:val="single" w:sz="4" w:space="0" w:color="auto"/>
            </w:tcBorders>
            <w:shd w:val="clear" w:color="D9D9D9" w:fill="FFFFFF"/>
            <w:noWrap/>
            <w:vAlign w:val="bottom"/>
            <w:hideMark/>
          </w:tcPr>
          <w:p w:rsidR="00555CBD" w:rsidRPr="00555CBD" w:rsidRDefault="00555CBD" w:rsidP="00E46569">
            <w:pPr>
              <w:spacing w:after="0"/>
              <w:rPr>
                <w:rFonts w:eastAsia="Times New Roman" w:cs="Arial"/>
                <w:color w:val="000000"/>
                <w:sz w:val="16"/>
                <w:szCs w:val="16"/>
                <w:lang w:eastAsia="da-DK"/>
              </w:rPr>
            </w:pPr>
            <w:r w:rsidRPr="00555CBD">
              <w:rPr>
                <w:rFonts w:eastAsia="Times New Roman" w:cs="Arial"/>
                <w:color w:val="000000"/>
                <w:sz w:val="16"/>
                <w:szCs w:val="16"/>
                <w:lang w:eastAsia="da-DK"/>
              </w:rPr>
              <w:t>301224 Skolerne, informationsteknologi</w:t>
            </w:r>
          </w:p>
        </w:tc>
        <w:tc>
          <w:tcPr>
            <w:tcW w:w="771"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center"/>
              <w:rPr>
                <w:rFonts w:eastAsia="Times New Roman" w:cs="Arial"/>
                <w:color w:val="000000"/>
                <w:sz w:val="16"/>
                <w:szCs w:val="16"/>
                <w:lang w:eastAsia="da-DK"/>
              </w:rPr>
            </w:pPr>
            <w:r w:rsidRPr="00555CBD">
              <w:rPr>
                <w:rFonts w:eastAsia="Times New Roman" w:cs="Arial"/>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2.300</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2.500</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4.800</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4.795</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5</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b/>
                <w:bCs/>
                <w:color w:val="000000"/>
                <w:sz w:val="18"/>
                <w:szCs w:val="18"/>
                <w:lang w:eastAsia="da-DK"/>
              </w:rPr>
            </w:pPr>
            <w:r w:rsidRPr="00555CBD">
              <w:rPr>
                <w:rFonts w:eastAsia="Times New Roman" w:cs="Arial"/>
                <w:b/>
                <w:bCs/>
                <w:color w:val="000000"/>
                <w:sz w:val="18"/>
                <w:szCs w:val="18"/>
                <w:lang w:eastAsia="da-DK"/>
              </w:rPr>
              <w:t>0,1</w:t>
            </w:r>
          </w:p>
        </w:tc>
      </w:tr>
      <w:tr w:rsidR="00A720A4" w:rsidRPr="00555CBD" w:rsidTr="00A720A4">
        <w:trPr>
          <w:gridAfter w:val="2"/>
          <w:wAfter w:w="969" w:type="dxa"/>
          <w:trHeight w:val="300"/>
        </w:trPr>
        <w:tc>
          <w:tcPr>
            <w:tcW w:w="371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301393 Børne og skole området, udvidelser/nybyggeri</w:t>
            </w:r>
          </w:p>
        </w:tc>
        <w:tc>
          <w:tcPr>
            <w:tcW w:w="771"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center"/>
              <w:rPr>
                <w:rFonts w:eastAsia="Times New Roman" w:cs="Arial"/>
                <w:color w:val="000000"/>
                <w:sz w:val="16"/>
                <w:szCs w:val="16"/>
                <w:lang w:eastAsia="da-DK"/>
              </w:rPr>
            </w:pPr>
            <w:r w:rsidRPr="00555CBD">
              <w:rPr>
                <w:rFonts w:eastAsia="Times New Roman" w:cs="Arial"/>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 </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137</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137</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98</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39</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b/>
                <w:bCs/>
                <w:color w:val="000000"/>
                <w:sz w:val="16"/>
                <w:szCs w:val="16"/>
                <w:lang w:eastAsia="da-DK"/>
              </w:rPr>
            </w:pPr>
            <w:r w:rsidRPr="00555CBD">
              <w:rPr>
                <w:rFonts w:eastAsia="Times New Roman" w:cs="Arial"/>
                <w:b/>
                <w:bCs/>
                <w:color w:val="000000"/>
                <w:sz w:val="16"/>
                <w:szCs w:val="16"/>
                <w:lang w:eastAsia="da-DK"/>
              </w:rPr>
              <w:t>28,5</w:t>
            </w:r>
          </w:p>
        </w:tc>
      </w:tr>
      <w:tr w:rsidR="00A720A4" w:rsidRPr="00555CBD" w:rsidTr="00A720A4">
        <w:trPr>
          <w:gridAfter w:val="2"/>
          <w:wAfter w:w="969" w:type="dxa"/>
          <w:trHeight w:val="300"/>
        </w:trPr>
        <w:tc>
          <w:tcPr>
            <w:tcW w:w="3713" w:type="dxa"/>
            <w:gridSpan w:val="2"/>
            <w:tcBorders>
              <w:top w:val="nil"/>
              <w:left w:val="single" w:sz="4" w:space="0" w:color="auto"/>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301401 Infrastruktur for skolerne 2018-2020</w:t>
            </w:r>
          </w:p>
        </w:tc>
        <w:tc>
          <w:tcPr>
            <w:tcW w:w="771"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center"/>
              <w:rPr>
                <w:rFonts w:eastAsia="Times New Roman" w:cs="Arial"/>
                <w:color w:val="000000"/>
                <w:sz w:val="16"/>
                <w:szCs w:val="16"/>
                <w:lang w:eastAsia="da-DK"/>
              </w:rPr>
            </w:pPr>
            <w:r w:rsidRPr="00555CBD">
              <w:rPr>
                <w:rFonts w:eastAsia="Times New Roman" w:cs="Arial"/>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 </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256</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256</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256</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 </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b/>
                <w:bCs/>
                <w:color w:val="000000"/>
                <w:sz w:val="16"/>
                <w:szCs w:val="16"/>
                <w:lang w:eastAsia="da-DK"/>
              </w:rPr>
            </w:pPr>
            <w:r w:rsidRPr="00555CBD">
              <w:rPr>
                <w:rFonts w:eastAsia="Times New Roman" w:cs="Arial"/>
                <w:b/>
                <w:bCs/>
                <w:color w:val="000000"/>
                <w:sz w:val="16"/>
                <w:szCs w:val="16"/>
                <w:lang w:eastAsia="da-DK"/>
              </w:rPr>
              <w:t>0,0</w:t>
            </w:r>
          </w:p>
        </w:tc>
      </w:tr>
      <w:tr w:rsidR="00A720A4" w:rsidRPr="00555CBD" w:rsidTr="00A720A4">
        <w:trPr>
          <w:gridAfter w:val="2"/>
          <w:wAfter w:w="969" w:type="dxa"/>
          <w:trHeight w:val="300"/>
        </w:trPr>
        <w:tc>
          <w:tcPr>
            <w:tcW w:w="371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305053 Højkær Byggelegeplads, ny staldbygning</w:t>
            </w:r>
          </w:p>
        </w:tc>
        <w:tc>
          <w:tcPr>
            <w:tcW w:w="771"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center"/>
              <w:rPr>
                <w:rFonts w:eastAsia="Times New Roman" w:cs="Arial"/>
                <w:color w:val="000000"/>
                <w:sz w:val="16"/>
                <w:szCs w:val="16"/>
                <w:lang w:eastAsia="da-DK"/>
              </w:rPr>
            </w:pPr>
            <w:r w:rsidRPr="00555CBD">
              <w:rPr>
                <w:rFonts w:eastAsia="Times New Roman" w:cs="Arial"/>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1.500</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600</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2.100</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37</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2.063</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b/>
                <w:bCs/>
                <w:color w:val="000000"/>
                <w:sz w:val="16"/>
                <w:szCs w:val="16"/>
                <w:lang w:eastAsia="da-DK"/>
              </w:rPr>
            </w:pPr>
            <w:r w:rsidRPr="00555CBD">
              <w:rPr>
                <w:rFonts w:eastAsia="Times New Roman" w:cs="Arial"/>
                <w:b/>
                <w:bCs/>
                <w:color w:val="000000"/>
                <w:sz w:val="16"/>
                <w:szCs w:val="16"/>
                <w:lang w:eastAsia="da-DK"/>
              </w:rPr>
              <w:t>98,2</w:t>
            </w:r>
          </w:p>
        </w:tc>
      </w:tr>
      <w:tr w:rsidR="00A720A4" w:rsidRPr="00555CBD" w:rsidTr="00A720A4">
        <w:trPr>
          <w:gridAfter w:val="2"/>
          <w:wAfter w:w="969" w:type="dxa"/>
          <w:trHeight w:val="300"/>
        </w:trPr>
        <w:tc>
          <w:tcPr>
            <w:tcW w:w="3713" w:type="dxa"/>
            <w:gridSpan w:val="2"/>
            <w:tcBorders>
              <w:top w:val="nil"/>
              <w:left w:val="single" w:sz="4" w:space="0" w:color="auto"/>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514189 Børnehaven Vesterled - udvidelse og omstrukturering til 0-6 års institution</w:t>
            </w:r>
          </w:p>
        </w:tc>
        <w:tc>
          <w:tcPr>
            <w:tcW w:w="771"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center"/>
              <w:rPr>
                <w:rFonts w:eastAsia="Times New Roman" w:cs="Arial"/>
                <w:color w:val="000000"/>
                <w:sz w:val="16"/>
                <w:szCs w:val="16"/>
                <w:lang w:eastAsia="da-DK"/>
              </w:rPr>
            </w:pPr>
            <w:r w:rsidRPr="00555CBD">
              <w:rPr>
                <w:rFonts w:eastAsia="Times New Roman" w:cs="Arial"/>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 </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2.153</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2.153</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2.291</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-138</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b/>
                <w:bCs/>
                <w:color w:val="000000"/>
                <w:sz w:val="16"/>
                <w:szCs w:val="16"/>
                <w:lang w:eastAsia="da-DK"/>
              </w:rPr>
            </w:pPr>
            <w:r w:rsidRPr="00555CBD">
              <w:rPr>
                <w:rFonts w:eastAsia="Times New Roman" w:cs="Arial"/>
                <w:b/>
                <w:bCs/>
                <w:color w:val="000000"/>
                <w:sz w:val="16"/>
                <w:szCs w:val="16"/>
                <w:lang w:eastAsia="da-DK"/>
              </w:rPr>
              <w:t>-6,4</w:t>
            </w:r>
          </w:p>
        </w:tc>
      </w:tr>
      <w:tr w:rsidR="00A720A4" w:rsidRPr="00555CBD" w:rsidTr="00A720A4">
        <w:trPr>
          <w:gridAfter w:val="2"/>
          <w:wAfter w:w="969" w:type="dxa"/>
          <w:trHeight w:val="300"/>
        </w:trPr>
        <w:tc>
          <w:tcPr>
            <w:tcW w:w="371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514281 Børnehuset Hyldebakkegård, sammen- og ombygning</w:t>
            </w:r>
          </w:p>
        </w:tc>
        <w:tc>
          <w:tcPr>
            <w:tcW w:w="771"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center"/>
              <w:rPr>
                <w:rFonts w:eastAsia="Times New Roman" w:cs="Arial"/>
                <w:color w:val="000000"/>
                <w:sz w:val="16"/>
                <w:szCs w:val="16"/>
                <w:lang w:eastAsia="da-DK"/>
              </w:rPr>
            </w:pPr>
            <w:r w:rsidRPr="00555CBD">
              <w:rPr>
                <w:rFonts w:eastAsia="Times New Roman" w:cs="Arial"/>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 </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1.164</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1.164</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1.638</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-474</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b/>
                <w:bCs/>
                <w:color w:val="000000"/>
                <w:sz w:val="16"/>
                <w:szCs w:val="16"/>
                <w:lang w:eastAsia="da-DK"/>
              </w:rPr>
            </w:pPr>
            <w:r w:rsidRPr="00555CBD">
              <w:rPr>
                <w:rFonts w:eastAsia="Times New Roman" w:cs="Arial"/>
                <w:b/>
                <w:bCs/>
                <w:color w:val="000000"/>
                <w:sz w:val="16"/>
                <w:szCs w:val="16"/>
                <w:lang w:eastAsia="da-DK"/>
              </w:rPr>
              <w:t>-40,7</w:t>
            </w:r>
          </w:p>
        </w:tc>
      </w:tr>
      <w:tr w:rsidR="00A720A4" w:rsidRPr="00555CBD" w:rsidTr="00A720A4">
        <w:trPr>
          <w:gridAfter w:val="2"/>
          <w:wAfter w:w="969" w:type="dxa"/>
          <w:trHeight w:val="300"/>
        </w:trPr>
        <w:tc>
          <w:tcPr>
            <w:tcW w:w="3713" w:type="dxa"/>
            <w:gridSpan w:val="2"/>
            <w:tcBorders>
              <w:top w:val="nil"/>
              <w:left w:val="single" w:sz="4" w:space="0" w:color="auto"/>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514283 Børnehuset Kærdammen, udvidelse</w:t>
            </w:r>
          </w:p>
        </w:tc>
        <w:tc>
          <w:tcPr>
            <w:tcW w:w="771"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center"/>
              <w:rPr>
                <w:rFonts w:eastAsia="Times New Roman" w:cs="Arial"/>
                <w:color w:val="000000"/>
                <w:sz w:val="16"/>
                <w:szCs w:val="16"/>
                <w:lang w:eastAsia="da-DK"/>
              </w:rPr>
            </w:pPr>
            <w:r w:rsidRPr="00555CBD">
              <w:rPr>
                <w:rFonts w:eastAsia="Times New Roman" w:cs="Arial"/>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600</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250</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850</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1.179</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-329</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b/>
                <w:bCs/>
                <w:color w:val="000000"/>
                <w:sz w:val="16"/>
                <w:szCs w:val="16"/>
                <w:lang w:eastAsia="da-DK"/>
              </w:rPr>
            </w:pPr>
            <w:r w:rsidRPr="00555CBD">
              <w:rPr>
                <w:rFonts w:eastAsia="Times New Roman" w:cs="Arial"/>
                <w:b/>
                <w:bCs/>
                <w:color w:val="000000"/>
                <w:sz w:val="16"/>
                <w:szCs w:val="16"/>
                <w:lang w:eastAsia="da-DK"/>
              </w:rPr>
              <w:t>-38,7</w:t>
            </w:r>
          </w:p>
        </w:tc>
      </w:tr>
      <w:tr w:rsidR="00A720A4" w:rsidRPr="00555CBD" w:rsidTr="00A720A4">
        <w:trPr>
          <w:gridAfter w:val="2"/>
          <w:wAfter w:w="969" w:type="dxa"/>
          <w:trHeight w:val="300"/>
        </w:trPr>
        <w:tc>
          <w:tcPr>
            <w:tcW w:w="371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514357 Dagplejestue i Brøndby Strand, ombygning</w:t>
            </w:r>
          </w:p>
        </w:tc>
        <w:tc>
          <w:tcPr>
            <w:tcW w:w="771"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center"/>
              <w:rPr>
                <w:rFonts w:eastAsia="Times New Roman" w:cs="Arial"/>
                <w:color w:val="000000"/>
                <w:sz w:val="16"/>
                <w:szCs w:val="16"/>
                <w:lang w:eastAsia="da-DK"/>
              </w:rPr>
            </w:pPr>
            <w:r w:rsidRPr="00555CBD">
              <w:rPr>
                <w:rFonts w:eastAsia="Times New Roman" w:cs="Arial"/>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2.200</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 </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2.200</w:t>
            </w:r>
          </w:p>
        </w:tc>
        <w:tc>
          <w:tcPr>
            <w:tcW w:w="994" w:type="dxa"/>
            <w:tcBorders>
              <w:top w:val="nil"/>
              <w:left w:val="nil"/>
              <w:bottom w:val="single" w:sz="4" w:space="0" w:color="auto"/>
              <w:right w:val="single" w:sz="4" w:space="0" w:color="auto"/>
            </w:tcBorders>
            <w:shd w:val="clear" w:color="000000" w:fill="FFFFFF"/>
            <w:noWrap/>
            <w:vAlign w:val="bottom"/>
            <w:hideMark/>
          </w:tcPr>
          <w:p w:rsidR="00555CBD" w:rsidRPr="00555CBD" w:rsidRDefault="00555CBD" w:rsidP="00555CBD">
            <w:pPr>
              <w:spacing w:after="0"/>
              <w:rPr>
                <w:rFonts w:eastAsia="Times New Roman" w:cs="Arial"/>
                <w:color w:val="000000"/>
                <w:sz w:val="16"/>
                <w:szCs w:val="16"/>
                <w:lang w:eastAsia="da-DK"/>
              </w:rPr>
            </w:pPr>
            <w:r w:rsidRPr="00555CBD">
              <w:rPr>
                <w:rFonts w:eastAsia="Times New Roman" w:cs="Arial"/>
                <w:color w:val="000000"/>
                <w:sz w:val="16"/>
                <w:szCs w:val="16"/>
                <w:lang w:eastAsia="da-DK"/>
              </w:rPr>
              <w:t> </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color w:val="000000"/>
                <w:sz w:val="16"/>
                <w:szCs w:val="16"/>
                <w:lang w:eastAsia="da-DK"/>
              </w:rPr>
            </w:pPr>
            <w:r w:rsidRPr="00555CBD">
              <w:rPr>
                <w:rFonts w:eastAsia="Times New Roman" w:cs="Arial"/>
                <w:color w:val="000000"/>
                <w:sz w:val="16"/>
                <w:szCs w:val="16"/>
                <w:lang w:eastAsia="da-DK"/>
              </w:rPr>
              <w:t>2.200</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55CBD" w:rsidRDefault="00555CBD" w:rsidP="00555CBD">
            <w:pPr>
              <w:spacing w:after="0"/>
              <w:jc w:val="right"/>
              <w:rPr>
                <w:rFonts w:eastAsia="Times New Roman" w:cs="Arial"/>
                <w:b/>
                <w:bCs/>
                <w:color w:val="000000"/>
                <w:sz w:val="16"/>
                <w:szCs w:val="16"/>
                <w:lang w:eastAsia="da-DK"/>
              </w:rPr>
            </w:pPr>
            <w:r w:rsidRPr="00555CBD">
              <w:rPr>
                <w:rFonts w:eastAsia="Times New Roman" w:cs="Arial"/>
                <w:b/>
                <w:bCs/>
                <w:color w:val="000000"/>
                <w:sz w:val="16"/>
                <w:szCs w:val="16"/>
                <w:lang w:eastAsia="da-DK"/>
              </w:rPr>
              <w:t>100,0</w:t>
            </w:r>
          </w:p>
        </w:tc>
      </w:tr>
      <w:tr w:rsidR="00A720A4" w:rsidRPr="00555CBD" w:rsidTr="00A720A4">
        <w:trPr>
          <w:gridAfter w:val="2"/>
          <w:wAfter w:w="969" w:type="dxa"/>
          <w:trHeight w:val="300"/>
        </w:trPr>
        <w:tc>
          <w:tcPr>
            <w:tcW w:w="3713"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555CBD" w:rsidRPr="00555CBD" w:rsidRDefault="00555CBD" w:rsidP="00555CBD">
            <w:pPr>
              <w:spacing w:after="0"/>
              <w:rPr>
                <w:rFonts w:eastAsia="Times New Roman" w:cs="Arial"/>
                <w:b/>
                <w:bCs/>
                <w:color w:val="000000"/>
                <w:sz w:val="16"/>
                <w:szCs w:val="16"/>
                <w:lang w:eastAsia="da-DK"/>
              </w:rPr>
            </w:pPr>
            <w:r w:rsidRPr="00555CBD">
              <w:rPr>
                <w:rFonts w:eastAsia="Times New Roman" w:cs="Arial"/>
                <w:b/>
                <w:bCs/>
                <w:color w:val="000000"/>
                <w:sz w:val="16"/>
                <w:szCs w:val="16"/>
                <w:lang w:eastAsia="da-DK"/>
              </w:rPr>
              <w:t>Børneudvalget i alt</w:t>
            </w:r>
          </w:p>
        </w:tc>
        <w:tc>
          <w:tcPr>
            <w:tcW w:w="771" w:type="dxa"/>
            <w:tcBorders>
              <w:top w:val="nil"/>
              <w:left w:val="nil"/>
              <w:bottom w:val="single" w:sz="4" w:space="0" w:color="auto"/>
              <w:right w:val="single" w:sz="4" w:space="0" w:color="auto"/>
            </w:tcBorders>
            <w:shd w:val="clear" w:color="000000" w:fill="FFFFFF"/>
            <w:noWrap/>
            <w:vAlign w:val="bottom"/>
            <w:hideMark/>
          </w:tcPr>
          <w:p w:rsidR="00555CBD" w:rsidRPr="00594BB2" w:rsidRDefault="00555CBD" w:rsidP="00555CBD">
            <w:pPr>
              <w:spacing w:after="0"/>
              <w:jc w:val="center"/>
              <w:rPr>
                <w:rFonts w:eastAsia="Times New Roman" w:cs="Arial"/>
                <w:b/>
                <w:color w:val="000000"/>
                <w:sz w:val="16"/>
                <w:szCs w:val="16"/>
                <w:lang w:eastAsia="da-DK"/>
              </w:rPr>
            </w:pPr>
            <w:r w:rsidRPr="00594BB2">
              <w:rPr>
                <w:rFonts w:eastAsia="Times New Roman" w:cs="Arial"/>
                <w:b/>
                <w:color w:val="000000"/>
                <w:sz w:val="16"/>
                <w:szCs w:val="16"/>
                <w:lang w:eastAsia="da-DK"/>
              </w:rPr>
              <w:t>U</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6.600</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7.060</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13.660</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10.294</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3.366</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bCs/>
                <w:color w:val="000000"/>
                <w:sz w:val="16"/>
                <w:szCs w:val="16"/>
                <w:lang w:eastAsia="da-DK"/>
              </w:rPr>
            </w:pPr>
            <w:r w:rsidRPr="00594BB2">
              <w:rPr>
                <w:rFonts w:eastAsia="Times New Roman" w:cs="Arial"/>
                <w:b/>
                <w:bCs/>
                <w:color w:val="000000"/>
                <w:sz w:val="16"/>
                <w:szCs w:val="16"/>
                <w:lang w:eastAsia="da-DK"/>
              </w:rPr>
              <w:t>24,6</w:t>
            </w:r>
          </w:p>
        </w:tc>
      </w:tr>
      <w:tr w:rsidR="00A720A4" w:rsidRPr="00555CBD" w:rsidTr="00A720A4">
        <w:trPr>
          <w:gridAfter w:val="2"/>
          <w:wAfter w:w="969" w:type="dxa"/>
          <w:trHeight w:val="300"/>
        </w:trPr>
        <w:tc>
          <w:tcPr>
            <w:tcW w:w="3713" w:type="dxa"/>
            <w:gridSpan w:val="2"/>
            <w:vMerge/>
            <w:tcBorders>
              <w:top w:val="nil"/>
              <w:left w:val="single" w:sz="4" w:space="0" w:color="auto"/>
              <w:bottom w:val="single" w:sz="4" w:space="0" w:color="auto"/>
              <w:right w:val="single" w:sz="4" w:space="0" w:color="auto"/>
            </w:tcBorders>
            <w:vAlign w:val="center"/>
            <w:hideMark/>
          </w:tcPr>
          <w:p w:rsidR="00555CBD" w:rsidRPr="00555CBD" w:rsidRDefault="00555CBD" w:rsidP="00555CBD">
            <w:pPr>
              <w:spacing w:after="0"/>
              <w:rPr>
                <w:rFonts w:eastAsia="Times New Roman" w:cs="Arial"/>
                <w:b/>
                <w:bCs/>
                <w:color w:val="000000"/>
                <w:sz w:val="16"/>
                <w:szCs w:val="16"/>
                <w:lang w:eastAsia="da-DK"/>
              </w:rPr>
            </w:pPr>
          </w:p>
        </w:tc>
        <w:tc>
          <w:tcPr>
            <w:tcW w:w="771" w:type="dxa"/>
            <w:tcBorders>
              <w:top w:val="nil"/>
              <w:left w:val="nil"/>
              <w:bottom w:val="single" w:sz="4" w:space="0" w:color="auto"/>
              <w:right w:val="single" w:sz="4" w:space="0" w:color="auto"/>
            </w:tcBorders>
            <w:shd w:val="clear" w:color="000000" w:fill="FFFFFF"/>
            <w:noWrap/>
            <w:vAlign w:val="bottom"/>
            <w:hideMark/>
          </w:tcPr>
          <w:p w:rsidR="00555CBD" w:rsidRPr="00594BB2" w:rsidRDefault="00555CBD" w:rsidP="00555CBD">
            <w:pPr>
              <w:spacing w:after="0"/>
              <w:jc w:val="center"/>
              <w:rPr>
                <w:rFonts w:eastAsia="Times New Roman" w:cs="Arial"/>
                <w:b/>
                <w:color w:val="000000"/>
                <w:sz w:val="16"/>
                <w:szCs w:val="16"/>
                <w:lang w:eastAsia="da-DK"/>
              </w:rPr>
            </w:pPr>
            <w:r w:rsidRPr="00594BB2">
              <w:rPr>
                <w:rFonts w:eastAsia="Times New Roman" w:cs="Arial"/>
                <w:b/>
                <w:color w:val="000000"/>
                <w:sz w:val="16"/>
                <w:szCs w:val="16"/>
                <w:lang w:eastAsia="da-DK"/>
              </w:rPr>
              <w:t>I</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994" w:type="dxa"/>
            <w:tcBorders>
              <w:top w:val="nil"/>
              <w:left w:val="nil"/>
              <w:bottom w:val="single" w:sz="4" w:space="0" w:color="auto"/>
              <w:right w:val="single" w:sz="4" w:space="0" w:color="auto"/>
            </w:tcBorders>
            <w:shd w:val="clear" w:color="000000" w:fill="FFFFFF"/>
            <w:noWrap/>
            <w:vAlign w:val="bottom"/>
            <w:hideMark/>
          </w:tcPr>
          <w:p w:rsidR="00555CBD" w:rsidRPr="00594BB2" w:rsidRDefault="00555CBD" w:rsidP="00555CBD">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rPr>
                <w:rFonts w:eastAsia="Times New Roman" w:cs="Arial"/>
                <w:b/>
                <w:color w:val="000000"/>
                <w:sz w:val="16"/>
                <w:szCs w:val="16"/>
                <w:lang w:eastAsia="da-DK"/>
              </w:rPr>
            </w:pPr>
            <w:r w:rsidRPr="00594BB2">
              <w:rPr>
                <w:rFonts w:eastAsia="Times New Roman" w:cs="Arial"/>
                <w:b/>
                <w:color w:val="000000"/>
                <w:sz w:val="16"/>
                <w:szCs w:val="16"/>
                <w:lang w:eastAsia="da-DK"/>
              </w:rPr>
              <w:t> </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rPr>
                <w:rFonts w:eastAsia="Times New Roman" w:cs="Arial"/>
                <w:b/>
                <w:bCs/>
                <w:color w:val="000000"/>
                <w:sz w:val="16"/>
                <w:szCs w:val="16"/>
                <w:lang w:eastAsia="da-DK"/>
              </w:rPr>
            </w:pPr>
            <w:r w:rsidRPr="00594BB2">
              <w:rPr>
                <w:rFonts w:eastAsia="Times New Roman" w:cs="Arial"/>
                <w:b/>
                <w:bCs/>
                <w:color w:val="000000"/>
                <w:sz w:val="16"/>
                <w:szCs w:val="16"/>
                <w:lang w:eastAsia="da-DK"/>
              </w:rPr>
              <w:t> </w:t>
            </w:r>
          </w:p>
        </w:tc>
      </w:tr>
      <w:tr w:rsidR="00A720A4" w:rsidRPr="00555CBD" w:rsidTr="00A720A4">
        <w:trPr>
          <w:gridAfter w:val="2"/>
          <w:wAfter w:w="969" w:type="dxa"/>
          <w:trHeight w:val="300"/>
        </w:trPr>
        <w:tc>
          <w:tcPr>
            <w:tcW w:w="3713" w:type="dxa"/>
            <w:gridSpan w:val="2"/>
            <w:vMerge/>
            <w:tcBorders>
              <w:top w:val="nil"/>
              <w:left w:val="single" w:sz="4" w:space="0" w:color="auto"/>
              <w:bottom w:val="single" w:sz="4" w:space="0" w:color="auto"/>
              <w:right w:val="single" w:sz="4" w:space="0" w:color="auto"/>
            </w:tcBorders>
            <w:vAlign w:val="center"/>
            <w:hideMark/>
          </w:tcPr>
          <w:p w:rsidR="00555CBD" w:rsidRPr="00555CBD" w:rsidRDefault="00555CBD" w:rsidP="00555CBD">
            <w:pPr>
              <w:spacing w:after="0"/>
              <w:rPr>
                <w:rFonts w:eastAsia="Times New Roman" w:cs="Arial"/>
                <w:b/>
                <w:bCs/>
                <w:color w:val="000000"/>
                <w:sz w:val="16"/>
                <w:szCs w:val="16"/>
                <w:lang w:eastAsia="da-DK"/>
              </w:rPr>
            </w:pPr>
          </w:p>
        </w:tc>
        <w:tc>
          <w:tcPr>
            <w:tcW w:w="771" w:type="dxa"/>
            <w:tcBorders>
              <w:top w:val="nil"/>
              <w:left w:val="nil"/>
              <w:bottom w:val="single" w:sz="4" w:space="0" w:color="auto"/>
              <w:right w:val="single" w:sz="4" w:space="0" w:color="auto"/>
            </w:tcBorders>
            <w:shd w:val="clear" w:color="000000" w:fill="FFFFFF"/>
            <w:noWrap/>
            <w:vAlign w:val="bottom"/>
            <w:hideMark/>
          </w:tcPr>
          <w:p w:rsidR="00555CBD" w:rsidRPr="00594BB2" w:rsidRDefault="00555CBD" w:rsidP="00555CBD">
            <w:pPr>
              <w:spacing w:after="0"/>
              <w:jc w:val="center"/>
              <w:rPr>
                <w:rFonts w:eastAsia="Times New Roman" w:cs="Arial"/>
                <w:b/>
                <w:color w:val="000000"/>
                <w:sz w:val="16"/>
                <w:szCs w:val="16"/>
                <w:lang w:eastAsia="da-DK"/>
              </w:rPr>
            </w:pPr>
            <w:r w:rsidRPr="00594BB2">
              <w:rPr>
                <w:rFonts w:eastAsia="Times New Roman" w:cs="Arial"/>
                <w:b/>
                <w:color w:val="000000"/>
                <w:sz w:val="16"/>
                <w:szCs w:val="16"/>
                <w:lang w:eastAsia="da-DK"/>
              </w:rPr>
              <w:t>N</w:t>
            </w:r>
          </w:p>
        </w:tc>
        <w:tc>
          <w:tcPr>
            <w:tcW w:w="837" w:type="dxa"/>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6.600</w:t>
            </w:r>
          </w:p>
        </w:tc>
        <w:tc>
          <w:tcPr>
            <w:tcW w:w="1038" w:type="dxa"/>
            <w:gridSpan w:val="4"/>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7.060</w:t>
            </w:r>
          </w:p>
        </w:tc>
        <w:tc>
          <w:tcPr>
            <w:tcW w:w="862"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13.660</w:t>
            </w:r>
          </w:p>
        </w:tc>
        <w:tc>
          <w:tcPr>
            <w:tcW w:w="994" w:type="dxa"/>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10.294</w:t>
            </w:r>
          </w:p>
        </w:tc>
        <w:tc>
          <w:tcPr>
            <w:tcW w:w="994"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color w:val="000000"/>
                <w:sz w:val="16"/>
                <w:szCs w:val="16"/>
                <w:lang w:eastAsia="da-DK"/>
              </w:rPr>
            </w:pPr>
            <w:r w:rsidRPr="00594BB2">
              <w:rPr>
                <w:rFonts w:eastAsia="Times New Roman" w:cs="Arial"/>
                <w:b/>
                <w:color w:val="000000"/>
                <w:sz w:val="16"/>
                <w:szCs w:val="16"/>
                <w:lang w:eastAsia="da-DK"/>
              </w:rPr>
              <w:t>3.366</w:t>
            </w:r>
          </w:p>
        </w:tc>
        <w:tc>
          <w:tcPr>
            <w:tcW w:w="992" w:type="dxa"/>
            <w:gridSpan w:val="2"/>
            <w:tcBorders>
              <w:top w:val="nil"/>
              <w:left w:val="nil"/>
              <w:bottom w:val="single" w:sz="4" w:space="0" w:color="auto"/>
              <w:right w:val="single" w:sz="4" w:space="0" w:color="auto"/>
            </w:tcBorders>
            <w:shd w:val="clear" w:color="D9D9D9" w:fill="FFFFFF"/>
            <w:noWrap/>
            <w:vAlign w:val="bottom"/>
            <w:hideMark/>
          </w:tcPr>
          <w:p w:rsidR="00555CBD" w:rsidRPr="00594BB2" w:rsidRDefault="00555CBD" w:rsidP="00555CBD">
            <w:pPr>
              <w:spacing w:after="0"/>
              <w:jc w:val="right"/>
              <w:rPr>
                <w:rFonts w:eastAsia="Times New Roman" w:cs="Arial"/>
                <w:b/>
                <w:bCs/>
                <w:color w:val="000000"/>
                <w:sz w:val="16"/>
                <w:szCs w:val="16"/>
                <w:lang w:eastAsia="da-DK"/>
              </w:rPr>
            </w:pPr>
            <w:r w:rsidRPr="00594BB2">
              <w:rPr>
                <w:rFonts w:eastAsia="Times New Roman" w:cs="Arial"/>
                <w:b/>
                <w:bCs/>
                <w:color w:val="000000"/>
                <w:sz w:val="16"/>
                <w:szCs w:val="16"/>
                <w:lang w:eastAsia="da-DK"/>
              </w:rPr>
              <w:t>24,6</w:t>
            </w:r>
          </w:p>
        </w:tc>
      </w:tr>
      <w:tr w:rsidR="00555CBD" w:rsidRPr="00E33EF5" w:rsidTr="00A720A4">
        <w:trPr>
          <w:gridBefore w:val="1"/>
          <w:wBefore w:w="50" w:type="dxa"/>
          <w:trHeight w:val="300"/>
        </w:trPr>
        <w:tc>
          <w:tcPr>
            <w:tcW w:w="5380" w:type="dxa"/>
            <w:gridSpan w:val="4"/>
            <w:tcBorders>
              <w:top w:val="nil"/>
              <w:bottom w:val="nil"/>
              <w:right w:val="nil"/>
            </w:tcBorders>
            <w:shd w:val="clear" w:color="auto" w:fill="auto"/>
            <w:vAlign w:val="bottom"/>
            <w:hideMark/>
          </w:tcPr>
          <w:p w:rsidR="00555CBD" w:rsidRPr="00E33EF5" w:rsidRDefault="00555CBD" w:rsidP="00340293">
            <w:pPr>
              <w:spacing w:after="0"/>
              <w:rPr>
                <w:rFonts w:eastAsia="Times New Roman" w:cs="Arial"/>
                <w:color w:val="000000"/>
                <w:sz w:val="16"/>
                <w:szCs w:val="16"/>
                <w:lang w:eastAsia="da-DK"/>
              </w:rPr>
            </w:pPr>
            <w:r>
              <w:rPr>
                <w:rFonts w:eastAsia="Times New Roman" w:cs="Arial"/>
                <w:color w:val="000000"/>
                <w:sz w:val="16"/>
                <w:szCs w:val="16"/>
                <w:lang w:eastAsia="da-DK"/>
              </w:rPr>
              <w:t>*</w:t>
            </w:r>
            <w:r w:rsidRPr="00E33EF5">
              <w:rPr>
                <w:rFonts w:eastAsia="Times New Roman" w:cs="Arial"/>
                <w:color w:val="000000"/>
                <w:sz w:val="16"/>
                <w:szCs w:val="16"/>
                <w:lang w:eastAsia="da-DK"/>
              </w:rPr>
              <w:t>Udgift (U), I</w:t>
            </w:r>
            <w:r>
              <w:rPr>
                <w:rFonts w:eastAsia="Times New Roman" w:cs="Arial"/>
                <w:color w:val="000000"/>
                <w:sz w:val="16"/>
                <w:szCs w:val="16"/>
                <w:lang w:eastAsia="da-DK"/>
              </w:rPr>
              <w:t>nd</w:t>
            </w:r>
            <w:r w:rsidRPr="00E33EF5">
              <w:rPr>
                <w:rFonts w:eastAsia="Times New Roman" w:cs="Arial"/>
                <w:color w:val="000000"/>
                <w:sz w:val="16"/>
                <w:szCs w:val="16"/>
                <w:lang w:eastAsia="da-DK"/>
              </w:rPr>
              <w:t>tægt (I), Netto (N)</w:t>
            </w:r>
          </w:p>
        </w:tc>
        <w:tc>
          <w:tcPr>
            <w:tcW w:w="380" w:type="dxa"/>
            <w:tcBorders>
              <w:top w:val="nil"/>
              <w:bottom w:val="nil"/>
              <w:right w:val="nil"/>
            </w:tcBorders>
          </w:tcPr>
          <w:p w:rsidR="00555CBD" w:rsidRPr="00E33EF5" w:rsidRDefault="00555CBD" w:rsidP="00340293">
            <w:pPr>
              <w:spacing w:after="0"/>
              <w:rPr>
                <w:rFonts w:eastAsia="Times New Roman" w:cs="Arial"/>
                <w:color w:val="000000"/>
                <w:sz w:val="16"/>
                <w:szCs w:val="16"/>
                <w:lang w:eastAsia="da-DK"/>
              </w:rPr>
            </w:pPr>
          </w:p>
        </w:tc>
        <w:tc>
          <w:tcPr>
            <w:tcW w:w="380" w:type="dxa"/>
            <w:tcBorders>
              <w:top w:val="nil"/>
              <w:left w:val="nil"/>
              <w:bottom w:val="nil"/>
              <w:right w:val="nil"/>
            </w:tcBorders>
            <w:shd w:val="clear" w:color="auto" w:fill="auto"/>
            <w:noWrap/>
            <w:vAlign w:val="bottom"/>
            <w:hideMark/>
          </w:tcPr>
          <w:p w:rsidR="00555CBD" w:rsidRPr="00E33EF5" w:rsidRDefault="00555CBD" w:rsidP="00340293">
            <w:pPr>
              <w:spacing w:after="0"/>
              <w:rPr>
                <w:rFonts w:eastAsia="Times New Roman" w:cs="Arial"/>
                <w:color w:val="000000"/>
                <w:sz w:val="16"/>
                <w:szCs w:val="16"/>
                <w:lang w:eastAsia="da-DK"/>
              </w:rPr>
            </w:pPr>
          </w:p>
        </w:tc>
        <w:tc>
          <w:tcPr>
            <w:tcW w:w="1020" w:type="dxa"/>
            <w:gridSpan w:val="2"/>
            <w:tcBorders>
              <w:top w:val="nil"/>
              <w:left w:val="nil"/>
              <w:bottom w:val="nil"/>
              <w:right w:val="nil"/>
            </w:tcBorders>
            <w:shd w:val="clear" w:color="auto" w:fill="auto"/>
            <w:noWrap/>
            <w:vAlign w:val="bottom"/>
            <w:hideMark/>
          </w:tcPr>
          <w:p w:rsidR="00555CBD" w:rsidRPr="00E33EF5" w:rsidRDefault="00555CBD" w:rsidP="00340293">
            <w:pPr>
              <w:spacing w:after="0"/>
              <w:rPr>
                <w:rFonts w:eastAsia="Times New Roman" w:cs="Arial"/>
                <w:color w:val="000000"/>
                <w:sz w:val="16"/>
                <w:szCs w:val="16"/>
                <w:lang w:eastAsia="da-DK"/>
              </w:rPr>
            </w:pPr>
          </w:p>
        </w:tc>
        <w:tc>
          <w:tcPr>
            <w:tcW w:w="1080" w:type="dxa"/>
            <w:gridSpan w:val="3"/>
            <w:tcBorders>
              <w:top w:val="nil"/>
              <w:left w:val="nil"/>
              <w:bottom w:val="nil"/>
              <w:right w:val="nil"/>
            </w:tcBorders>
            <w:shd w:val="clear" w:color="auto" w:fill="auto"/>
            <w:noWrap/>
            <w:vAlign w:val="bottom"/>
            <w:hideMark/>
          </w:tcPr>
          <w:p w:rsidR="00555CBD" w:rsidRPr="00E33EF5" w:rsidRDefault="00555CBD" w:rsidP="00340293">
            <w:pPr>
              <w:spacing w:after="0"/>
              <w:rPr>
                <w:rFonts w:eastAsia="Times New Roman" w:cs="Arial"/>
                <w:color w:val="000000"/>
                <w:sz w:val="16"/>
                <w:szCs w:val="16"/>
                <w:lang w:eastAsia="da-DK"/>
              </w:rPr>
            </w:pPr>
          </w:p>
        </w:tc>
        <w:tc>
          <w:tcPr>
            <w:tcW w:w="960" w:type="dxa"/>
            <w:gridSpan w:val="2"/>
            <w:tcBorders>
              <w:top w:val="nil"/>
              <w:left w:val="nil"/>
              <w:bottom w:val="nil"/>
              <w:right w:val="nil"/>
            </w:tcBorders>
            <w:shd w:val="clear" w:color="auto" w:fill="auto"/>
            <w:noWrap/>
            <w:vAlign w:val="bottom"/>
            <w:hideMark/>
          </w:tcPr>
          <w:p w:rsidR="00555CBD" w:rsidRPr="00E33EF5" w:rsidRDefault="00555CBD" w:rsidP="00340293">
            <w:pPr>
              <w:spacing w:after="0"/>
              <w:rPr>
                <w:rFonts w:eastAsia="Times New Roman" w:cs="Arial"/>
                <w:color w:val="000000"/>
                <w:sz w:val="16"/>
                <w:szCs w:val="16"/>
                <w:lang w:eastAsia="da-DK"/>
              </w:rPr>
            </w:pPr>
          </w:p>
        </w:tc>
        <w:tc>
          <w:tcPr>
            <w:tcW w:w="960" w:type="dxa"/>
            <w:gridSpan w:val="2"/>
            <w:tcBorders>
              <w:top w:val="nil"/>
              <w:left w:val="nil"/>
              <w:bottom w:val="nil"/>
              <w:right w:val="nil"/>
            </w:tcBorders>
            <w:shd w:val="clear" w:color="auto" w:fill="auto"/>
            <w:noWrap/>
            <w:vAlign w:val="bottom"/>
            <w:hideMark/>
          </w:tcPr>
          <w:p w:rsidR="00555CBD" w:rsidRPr="00E33EF5" w:rsidRDefault="00555CBD" w:rsidP="00340293">
            <w:pPr>
              <w:spacing w:after="0"/>
              <w:rPr>
                <w:rFonts w:eastAsia="Times New Roman" w:cs="Arial"/>
                <w:color w:val="000000"/>
                <w:sz w:val="16"/>
                <w:szCs w:val="16"/>
                <w:lang w:eastAsia="da-DK"/>
              </w:rPr>
            </w:pPr>
          </w:p>
        </w:tc>
        <w:tc>
          <w:tcPr>
            <w:tcW w:w="960" w:type="dxa"/>
            <w:tcBorders>
              <w:top w:val="nil"/>
              <w:left w:val="nil"/>
              <w:bottom w:val="nil"/>
              <w:right w:val="nil"/>
            </w:tcBorders>
            <w:shd w:val="clear" w:color="auto" w:fill="auto"/>
            <w:noWrap/>
            <w:vAlign w:val="bottom"/>
            <w:hideMark/>
          </w:tcPr>
          <w:p w:rsidR="00555CBD" w:rsidRPr="00E33EF5" w:rsidRDefault="00555CBD" w:rsidP="00340293">
            <w:pPr>
              <w:spacing w:after="0"/>
              <w:rPr>
                <w:rFonts w:eastAsia="Times New Roman" w:cs="Arial"/>
                <w:color w:val="000000"/>
                <w:sz w:val="16"/>
                <w:szCs w:val="16"/>
                <w:lang w:eastAsia="da-DK"/>
              </w:rPr>
            </w:pPr>
          </w:p>
        </w:tc>
      </w:tr>
    </w:tbl>
    <w:p w:rsidR="008D0A0A" w:rsidRDefault="008D0A0A" w:rsidP="008D0A0A"/>
    <w:p w:rsidR="008D0A0A" w:rsidRDefault="008D0A0A" w:rsidP="008D0A0A">
      <w:r>
        <w:br w:type="page"/>
      </w:r>
    </w:p>
    <w:p w:rsidR="008D0A0A" w:rsidRPr="001A73D6" w:rsidRDefault="008D0A0A" w:rsidP="008D0A0A">
      <w:pPr>
        <w:pStyle w:val="Overskrift1"/>
        <w:rPr>
          <w:rFonts w:cs="Arial"/>
        </w:rPr>
      </w:pPr>
      <w:bookmarkStart w:id="41" w:name="_Toc2774137"/>
      <w:bookmarkStart w:id="42" w:name="_Toc35429380"/>
      <w:r>
        <w:rPr>
          <w:rFonts w:cs="Arial"/>
        </w:rPr>
        <w:t>5 Regnskabs</w:t>
      </w:r>
      <w:r w:rsidRPr="00983DF0">
        <w:rPr>
          <w:rFonts w:cs="Arial"/>
        </w:rPr>
        <w:t xml:space="preserve">bemærkninger </w:t>
      </w:r>
      <w:r>
        <w:rPr>
          <w:rFonts w:cs="Arial"/>
        </w:rPr>
        <w:t>for anlæg på Idræts- og Fritidsudvalgets område 201</w:t>
      </w:r>
      <w:bookmarkEnd w:id="41"/>
      <w:r w:rsidR="006964F6">
        <w:rPr>
          <w:rFonts w:cs="Arial"/>
        </w:rPr>
        <w:t>9</w:t>
      </w:r>
      <w:bookmarkEnd w:id="42"/>
    </w:p>
    <w:p w:rsidR="008D0A0A" w:rsidRDefault="008D0A0A" w:rsidP="008D0A0A">
      <w:pPr>
        <w:spacing w:after="0"/>
        <w:jc w:val="both"/>
      </w:pPr>
      <w:r>
        <w:rPr>
          <w:noProof/>
          <w:lang w:eastAsia="da-DK"/>
        </w:rPr>
        <w:drawing>
          <wp:inline distT="0" distB="0" distL="0" distR="0" wp14:anchorId="4BE9B5B3" wp14:editId="5FEC7D3A">
            <wp:extent cx="6638306" cy="5438899"/>
            <wp:effectExtent l="0" t="0" r="0" b="9525"/>
            <wp:docPr id="7" name="Billede 7" descr="https://www.skyfish.com/preview/20650471-.jpg?size=1600px&amp;shareh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g" descr="https://www.skyfish.com/preview/20650471-.jpg?size=1600px&amp;sharehash="/>
                    <pic:cNvPicPr>
                      <a:picLocks noChangeAspect="1" noChangeArrowheads="1"/>
                    </pic:cNvPicPr>
                  </pic:nvPicPr>
                  <pic:blipFill rotWithShape="1">
                    <a:blip r:embed="rId12">
                      <a:extLst>
                        <a:ext uri="{28A0092B-C50C-407E-A947-70E740481C1C}">
                          <a14:useLocalDpi xmlns:a14="http://schemas.microsoft.com/office/drawing/2010/main" val="0"/>
                        </a:ext>
                      </a:extLst>
                    </a:blip>
                    <a:srcRect t="31833" b="13545"/>
                    <a:stretch/>
                  </pic:blipFill>
                  <pic:spPr bwMode="auto">
                    <a:xfrm>
                      <a:off x="0" y="0"/>
                      <a:ext cx="6638306" cy="5438899"/>
                    </a:xfrm>
                    <a:prstGeom prst="rect">
                      <a:avLst/>
                    </a:prstGeom>
                    <a:noFill/>
                    <a:ln>
                      <a:noFill/>
                    </a:ln>
                    <a:extLst>
                      <a:ext uri="{53640926-AAD7-44D8-BBD7-CCE9431645EC}">
                        <a14:shadowObscured xmlns:a14="http://schemas.microsoft.com/office/drawing/2010/main"/>
                      </a:ext>
                    </a:extLst>
                  </pic:spPr>
                </pic:pic>
              </a:graphicData>
            </a:graphic>
          </wp:inline>
        </w:drawing>
      </w:r>
    </w:p>
    <w:p w:rsidR="008D0A0A" w:rsidRPr="00BD22E4" w:rsidRDefault="008D0A0A" w:rsidP="008D0A0A">
      <w:pPr>
        <w:spacing w:after="0"/>
        <w:jc w:val="both"/>
        <w:rPr>
          <w:rFonts w:cs="Arial"/>
          <w:szCs w:val="20"/>
        </w:rPr>
      </w:pPr>
      <w:r w:rsidRPr="00E15920">
        <w:rPr>
          <w:rFonts w:cs="Arial"/>
          <w:szCs w:val="20"/>
        </w:rPr>
        <w:t xml:space="preserve">Anlæg på </w:t>
      </w:r>
      <w:r>
        <w:rPr>
          <w:rFonts w:cs="Arial"/>
          <w:szCs w:val="20"/>
        </w:rPr>
        <w:t>Idræts- og Fritidsudvalgets</w:t>
      </w:r>
      <w:r w:rsidRPr="00E15920">
        <w:rPr>
          <w:rFonts w:cs="Arial"/>
          <w:szCs w:val="20"/>
        </w:rPr>
        <w:t xml:space="preserve"> område består primært af anlægspuljer til </w:t>
      </w:r>
      <w:r>
        <w:rPr>
          <w:rFonts w:cs="Arial"/>
          <w:szCs w:val="20"/>
        </w:rPr>
        <w:t>b</w:t>
      </w:r>
      <w:r w:rsidRPr="00E15920">
        <w:rPr>
          <w:rFonts w:cs="Arial"/>
          <w:szCs w:val="20"/>
        </w:rPr>
        <w:t>ygningsrenovering og ekstraordinær vedligeholdelse samt større bygge- og anlægsprojekter</w:t>
      </w:r>
      <w:r>
        <w:rPr>
          <w:rFonts w:cs="Arial"/>
          <w:color w:val="FF0000"/>
          <w:szCs w:val="20"/>
        </w:rPr>
        <w:t>.</w:t>
      </w:r>
    </w:p>
    <w:p w:rsidR="008D0A0A" w:rsidRDefault="008D0A0A" w:rsidP="008D0A0A">
      <w:pPr>
        <w:spacing w:after="0"/>
        <w:rPr>
          <w:rFonts w:cs="Arial"/>
        </w:rPr>
      </w:pPr>
    </w:p>
    <w:p w:rsidR="008D0A0A" w:rsidRDefault="008D0A0A" w:rsidP="008D0A0A">
      <w:pPr>
        <w:pStyle w:val="Overskrift2"/>
      </w:pPr>
      <w:bookmarkStart w:id="43" w:name="_Toc2774138"/>
      <w:bookmarkStart w:id="44" w:name="_Toc35429381"/>
      <w:r>
        <w:t>5.1 Årets gang – hvad er der sket?</w:t>
      </w:r>
      <w:bookmarkEnd w:id="43"/>
      <w:bookmarkEnd w:id="44"/>
      <w:r>
        <w:t xml:space="preserve"> </w:t>
      </w:r>
    </w:p>
    <w:p w:rsidR="008D0A0A" w:rsidRPr="003D7BC6" w:rsidRDefault="008D0A0A" w:rsidP="008D0A0A">
      <w:pPr>
        <w:spacing w:after="0"/>
        <w:rPr>
          <w:rFonts w:cs="Arial"/>
          <w:szCs w:val="20"/>
        </w:rPr>
      </w:pPr>
    </w:p>
    <w:p w:rsidR="008D0A0A" w:rsidRPr="003D7BC6" w:rsidRDefault="008D0A0A" w:rsidP="008D0A0A">
      <w:pPr>
        <w:rPr>
          <w:szCs w:val="20"/>
        </w:rPr>
      </w:pPr>
      <w:r w:rsidRPr="003D7BC6">
        <w:rPr>
          <w:szCs w:val="20"/>
        </w:rPr>
        <w:t>De vigtigste anlægsaktiviteter i 201</w:t>
      </w:r>
      <w:r w:rsidR="006964F6">
        <w:rPr>
          <w:szCs w:val="20"/>
        </w:rPr>
        <w:t>9</w:t>
      </w:r>
      <w:r w:rsidRPr="003D7BC6">
        <w:rPr>
          <w:szCs w:val="20"/>
        </w:rPr>
        <w:t>:</w:t>
      </w:r>
    </w:p>
    <w:p w:rsidR="008D0A0A" w:rsidRPr="003D7BC6" w:rsidRDefault="008D0A0A" w:rsidP="008D0A0A">
      <w:pPr>
        <w:pStyle w:val="Listeafsnit"/>
        <w:numPr>
          <w:ilvl w:val="0"/>
          <w:numId w:val="20"/>
        </w:numPr>
        <w:rPr>
          <w:szCs w:val="20"/>
        </w:rPr>
      </w:pPr>
      <w:r w:rsidRPr="003D7BC6">
        <w:rPr>
          <w:szCs w:val="20"/>
        </w:rPr>
        <w:t xml:space="preserve">Opførelse </w:t>
      </w:r>
      <w:r>
        <w:rPr>
          <w:szCs w:val="20"/>
        </w:rPr>
        <w:t>at</w:t>
      </w:r>
      <w:r w:rsidRPr="003D7BC6">
        <w:rPr>
          <w:szCs w:val="20"/>
        </w:rPr>
        <w:t xml:space="preserve"> det nye ridecenter </w:t>
      </w:r>
      <w:r w:rsidRPr="003D7BC6">
        <w:rPr>
          <w:rFonts w:eastAsia="Times New Roman" w:cs="Arial"/>
          <w:color w:val="000000"/>
          <w:szCs w:val="20"/>
          <w:lang w:eastAsia="da-DK"/>
        </w:rPr>
        <w:t>ved Kettehøj/Ulsøparken</w:t>
      </w:r>
      <w:r>
        <w:rPr>
          <w:szCs w:val="20"/>
        </w:rPr>
        <w:t>, som bliver taget i brug i foråret 2019</w:t>
      </w:r>
    </w:p>
    <w:p w:rsidR="008D0A0A" w:rsidRPr="003D7BC6" w:rsidRDefault="008D0A0A" w:rsidP="008D0A0A">
      <w:pPr>
        <w:pStyle w:val="Listeafsnit"/>
        <w:numPr>
          <w:ilvl w:val="0"/>
          <w:numId w:val="20"/>
        </w:numPr>
        <w:spacing w:after="0"/>
        <w:rPr>
          <w:rFonts w:cs="Arial"/>
          <w:szCs w:val="20"/>
        </w:rPr>
      </w:pPr>
      <w:r>
        <w:rPr>
          <w:szCs w:val="20"/>
        </w:rPr>
        <w:t>Gennemgribende renovering af Vestbad</w:t>
      </w:r>
      <w:r w:rsidRPr="003D7BC6">
        <w:rPr>
          <w:szCs w:val="20"/>
        </w:rPr>
        <w:t xml:space="preserve"> (i samarbejde med Rødovre Kommune) </w:t>
      </w:r>
    </w:p>
    <w:p w:rsidR="008D0A0A" w:rsidRPr="003D7BC6" w:rsidRDefault="008D0A0A" w:rsidP="008D0A0A">
      <w:pPr>
        <w:pStyle w:val="Listeafsnit"/>
        <w:numPr>
          <w:ilvl w:val="0"/>
          <w:numId w:val="20"/>
        </w:numPr>
        <w:spacing w:after="0"/>
        <w:rPr>
          <w:rFonts w:cs="Arial"/>
          <w:szCs w:val="20"/>
        </w:rPr>
      </w:pPr>
      <w:r w:rsidRPr="003D7BC6">
        <w:rPr>
          <w:szCs w:val="20"/>
        </w:rPr>
        <w:t>Opførelse af nyt klubhus til Brøndby</w:t>
      </w:r>
      <w:r>
        <w:rPr>
          <w:szCs w:val="20"/>
        </w:rPr>
        <w:t xml:space="preserve"> S</w:t>
      </w:r>
      <w:r w:rsidRPr="003D7BC6">
        <w:rPr>
          <w:szCs w:val="20"/>
        </w:rPr>
        <w:t>upport øst for Brøndby Stadion</w:t>
      </w:r>
    </w:p>
    <w:p w:rsidR="008D0A0A" w:rsidRPr="003D7BC6" w:rsidRDefault="008D0A0A" w:rsidP="008D0A0A">
      <w:pPr>
        <w:pStyle w:val="Listeafsnit"/>
        <w:rPr>
          <w:szCs w:val="20"/>
        </w:rPr>
      </w:pPr>
    </w:p>
    <w:p w:rsidR="008D0A0A" w:rsidRDefault="008D0A0A" w:rsidP="008D0A0A">
      <w:pPr>
        <w:pStyle w:val="Overskrift2"/>
        <w:spacing w:before="0" w:after="0"/>
        <w:rPr>
          <w:rFonts w:cs="Arial"/>
        </w:rPr>
      </w:pPr>
    </w:p>
    <w:p w:rsidR="008D0A0A" w:rsidRDefault="008D0A0A" w:rsidP="008D0A0A">
      <w:pPr>
        <w:pStyle w:val="Overskrift2"/>
        <w:spacing w:before="0"/>
        <w:rPr>
          <w:rFonts w:cs="Arial"/>
        </w:rPr>
      </w:pPr>
      <w:bookmarkStart w:id="45" w:name="_Toc2774139"/>
      <w:bookmarkStart w:id="46" w:name="_Toc35429382"/>
      <w:r>
        <w:rPr>
          <w:rFonts w:cs="Arial"/>
        </w:rPr>
        <w:t xml:space="preserve">5.2 </w:t>
      </w:r>
      <w:r w:rsidRPr="00983DF0">
        <w:rPr>
          <w:rFonts w:cs="Arial"/>
        </w:rPr>
        <w:t>Økonomisk oversigt</w:t>
      </w:r>
      <w:bookmarkEnd w:id="45"/>
      <w:bookmarkEnd w:id="46"/>
    </w:p>
    <w:p w:rsidR="008D0A0A" w:rsidRPr="00797FE8" w:rsidRDefault="008D0A0A" w:rsidP="008D0A0A">
      <w:pPr>
        <w:jc w:val="both"/>
      </w:pPr>
      <w:r>
        <w:t xml:space="preserve">Regnskabet for anlægsområdet udgør </w:t>
      </w:r>
      <w:r w:rsidR="007D1A3B">
        <w:t>2,617 mio. kr. i 2019</w:t>
      </w:r>
      <w:r>
        <w:t>, og Idræts- og Fritidsudva</w:t>
      </w:r>
      <w:r w:rsidR="007D1A3B">
        <w:t>lget har et mindreforbrug på 1,455</w:t>
      </w:r>
      <w:r>
        <w:t xml:space="preserve"> mio. kr., som udgør </w:t>
      </w:r>
      <w:r w:rsidR="007D1A3B">
        <w:t>35,7</w:t>
      </w:r>
      <w:r>
        <w:t xml:space="preserve"> pct. af det korrigerede budget, jf. tabel 1. </w:t>
      </w:r>
    </w:p>
    <w:p w:rsidR="008D0A0A" w:rsidRDefault="008D0A0A" w:rsidP="008D0A0A">
      <w:pPr>
        <w:jc w:val="both"/>
      </w:pPr>
      <w:r w:rsidRPr="00B11CCB">
        <w:t xml:space="preserve">På </w:t>
      </w:r>
      <w:r>
        <w:t>Idræts- og Fritidsudvalgets</w:t>
      </w:r>
      <w:r w:rsidRPr="00B11CCB">
        <w:t xml:space="preserve"> </w:t>
      </w:r>
      <w:r w:rsidR="007D1A3B">
        <w:t>område blev der i 2019</w:t>
      </w:r>
      <w:r w:rsidRPr="00B11CCB">
        <w:t xml:space="preserve"> oprindeligt budgetteret med nettoanlægsudgifter på </w:t>
      </w:r>
      <w:r w:rsidR="007D1A3B">
        <w:t>14,240</w:t>
      </w:r>
      <w:r w:rsidRPr="00B11CCB">
        <w:t xml:space="preserve"> mio. kr. Der blev overført </w:t>
      </w:r>
      <w:r w:rsidR="007D1A3B">
        <w:t xml:space="preserve">1,132 </w:t>
      </w:r>
      <w:r w:rsidRPr="00B11CCB">
        <w:t>mio. kr. fra 201</w:t>
      </w:r>
      <w:r w:rsidR="007D1A3B">
        <w:t>8</w:t>
      </w:r>
      <w:r w:rsidRPr="00B11CCB">
        <w:t xml:space="preserve"> til 201</w:t>
      </w:r>
      <w:r w:rsidR="007D1A3B">
        <w:t>9</w:t>
      </w:r>
      <w:r w:rsidRPr="00B11CCB">
        <w:t xml:space="preserve"> og givet </w:t>
      </w:r>
      <w:r>
        <w:t>yderligere</w:t>
      </w:r>
      <w:r w:rsidRPr="00B11CCB">
        <w:t xml:space="preserve"> tillægsbevillinger for </w:t>
      </w:r>
      <w:r w:rsidR="007D1A3B">
        <w:t>–11,3</w:t>
      </w:r>
      <w:r w:rsidRPr="00B11CCB">
        <w:t xml:space="preserve"> mio. kr., hvilket giver et korrigeret anlægsbudget på i</w:t>
      </w:r>
      <w:r>
        <w:t xml:space="preserve"> </w:t>
      </w:r>
      <w:r w:rsidRPr="00B11CCB">
        <w:t xml:space="preserve">alt </w:t>
      </w:r>
      <w:r w:rsidR="007D1A3B">
        <w:t>4,072</w:t>
      </w:r>
      <w:r w:rsidRPr="00B11CCB">
        <w:t xml:space="preserve"> mio. kr. </w:t>
      </w:r>
    </w:p>
    <w:tbl>
      <w:tblPr>
        <w:tblW w:w="5000" w:type="pct"/>
        <w:tblCellMar>
          <w:left w:w="70" w:type="dxa"/>
          <w:right w:w="70" w:type="dxa"/>
        </w:tblCellMar>
        <w:tblLook w:val="04A0" w:firstRow="1" w:lastRow="0" w:firstColumn="1" w:lastColumn="0" w:noHBand="0" w:noVBand="1"/>
      </w:tblPr>
      <w:tblGrid>
        <w:gridCol w:w="53"/>
        <w:gridCol w:w="2792"/>
        <w:gridCol w:w="567"/>
        <w:gridCol w:w="1116"/>
        <w:gridCol w:w="1151"/>
        <w:gridCol w:w="1235"/>
        <w:gridCol w:w="844"/>
        <w:gridCol w:w="350"/>
        <w:gridCol w:w="724"/>
        <w:gridCol w:w="454"/>
        <w:gridCol w:w="724"/>
        <w:gridCol w:w="456"/>
      </w:tblGrid>
      <w:tr w:rsidR="008D0A0A" w:rsidRPr="005540E6" w:rsidTr="007D1A3B">
        <w:trPr>
          <w:gridAfter w:val="1"/>
          <w:wAfter w:w="218" w:type="pct"/>
          <w:trHeight w:val="255"/>
        </w:trPr>
        <w:tc>
          <w:tcPr>
            <w:tcW w:w="3706" w:type="pct"/>
            <w:gridSpan w:val="7"/>
            <w:tcBorders>
              <w:top w:val="nil"/>
              <w:left w:val="nil"/>
              <w:bottom w:val="nil"/>
              <w:right w:val="nil"/>
            </w:tcBorders>
            <w:shd w:val="clear" w:color="auto" w:fill="auto"/>
            <w:noWrap/>
            <w:vAlign w:val="bottom"/>
          </w:tcPr>
          <w:p w:rsidR="008D0A0A" w:rsidRPr="005540E6" w:rsidRDefault="008D0A0A" w:rsidP="00340293">
            <w:pPr>
              <w:spacing w:after="0"/>
              <w:rPr>
                <w:rFonts w:eastAsia="Times New Roman" w:cs="Arial"/>
                <w:szCs w:val="20"/>
                <w:lang w:eastAsia="da-DK"/>
              </w:rPr>
            </w:pPr>
          </w:p>
        </w:tc>
        <w:tc>
          <w:tcPr>
            <w:tcW w:w="513" w:type="pct"/>
            <w:gridSpan w:val="2"/>
            <w:tcBorders>
              <w:top w:val="nil"/>
              <w:left w:val="nil"/>
              <w:bottom w:val="nil"/>
              <w:right w:val="nil"/>
            </w:tcBorders>
            <w:shd w:val="clear" w:color="auto" w:fill="auto"/>
            <w:noWrap/>
            <w:vAlign w:val="bottom"/>
          </w:tcPr>
          <w:p w:rsidR="008D0A0A" w:rsidRPr="005540E6" w:rsidRDefault="008D0A0A" w:rsidP="00340293">
            <w:pPr>
              <w:spacing w:after="0"/>
              <w:rPr>
                <w:rFonts w:eastAsia="Times New Roman" w:cs="Arial"/>
                <w:szCs w:val="20"/>
                <w:lang w:eastAsia="da-DK"/>
              </w:rPr>
            </w:pPr>
          </w:p>
        </w:tc>
        <w:tc>
          <w:tcPr>
            <w:tcW w:w="563" w:type="pct"/>
            <w:gridSpan w:val="2"/>
            <w:tcBorders>
              <w:top w:val="nil"/>
              <w:left w:val="nil"/>
              <w:bottom w:val="nil"/>
              <w:right w:val="nil"/>
            </w:tcBorders>
          </w:tcPr>
          <w:p w:rsidR="008D0A0A" w:rsidRPr="005540E6" w:rsidRDefault="008D0A0A" w:rsidP="00340293">
            <w:pPr>
              <w:spacing w:after="0"/>
              <w:rPr>
                <w:rFonts w:eastAsia="Times New Roman" w:cs="Arial"/>
                <w:szCs w:val="20"/>
                <w:lang w:eastAsia="da-DK"/>
              </w:rPr>
            </w:pPr>
          </w:p>
        </w:tc>
      </w:tr>
      <w:tr w:rsidR="008D0A0A" w:rsidRPr="001A73D6" w:rsidTr="007D1A3B">
        <w:trPr>
          <w:gridBefore w:val="1"/>
          <w:wBefore w:w="25" w:type="pct"/>
          <w:trHeight w:val="255"/>
        </w:trPr>
        <w:tc>
          <w:tcPr>
            <w:tcW w:w="3278" w:type="pct"/>
            <w:gridSpan w:val="5"/>
            <w:tcBorders>
              <w:top w:val="nil"/>
              <w:left w:val="nil"/>
              <w:bottom w:val="nil"/>
              <w:right w:val="nil"/>
            </w:tcBorders>
            <w:shd w:val="clear" w:color="auto" w:fill="auto"/>
            <w:noWrap/>
            <w:vAlign w:val="bottom"/>
            <w:hideMark/>
          </w:tcPr>
          <w:p w:rsidR="008D0A0A" w:rsidRPr="001A73D6" w:rsidRDefault="008D0A0A" w:rsidP="00340293">
            <w:pPr>
              <w:spacing w:after="0"/>
              <w:rPr>
                <w:rFonts w:eastAsia="Times New Roman" w:cs="Arial"/>
                <w:sz w:val="16"/>
                <w:szCs w:val="16"/>
                <w:lang w:eastAsia="da-DK"/>
              </w:rPr>
            </w:pPr>
            <w:r w:rsidRPr="001A73D6">
              <w:rPr>
                <w:rFonts w:eastAsia="Times New Roman" w:cs="Arial"/>
                <w:sz w:val="16"/>
                <w:szCs w:val="16"/>
                <w:lang w:eastAsia="da-DK"/>
              </w:rPr>
              <w:t>Tabel 1. Samlet anlæg - Regnskab 2017 for Idræts- og Fritidsudvalget fordelt på forvaltninger</w:t>
            </w:r>
          </w:p>
        </w:tc>
        <w:tc>
          <w:tcPr>
            <w:tcW w:w="570" w:type="pct"/>
            <w:gridSpan w:val="2"/>
            <w:tcBorders>
              <w:top w:val="nil"/>
              <w:left w:val="nil"/>
              <w:bottom w:val="nil"/>
              <w:right w:val="nil"/>
            </w:tcBorders>
            <w:shd w:val="clear" w:color="auto" w:fill="auto"/>
            <w:noWrap/>
            <w:vAlign w:val="bottom"/>
            <w:hideMark/>
          </w:tcPr>
          <w:p w:rsidR="008D0A0A" w:rsidRPr="001A73D6" w:rsidRDefault="008D0A0A" w:rsidP="00340293">
            <w:pPr>
              <w:spacing w:after="0"/>
              <w:rPr>
                <w:rFonts w:eastAsia="Times New Roman" w:cs="Arial"/>
                <w:sz w:val="16"/>
                <w:szCs w:val="16"/>
                <w:lang w:eastAsia="da-DK"/>
              </w:rPr>
            </w:pPr>
          </w:p>
        </w:tc>
        <w:tc>
          <w:tcPr>
            <w:tcW w:w="563" w:type="pct"/>
            <w:gridSpan w:val="2"/>
            <w:tcBorders>
              <w:top w:val="nil"/>
              <w:left w:val="nil"/>
              <w:bottom w:val="nil"/>
              <w:right w:val="nil"/>
            </w:tcBorders>
            <w:shd w:val="clear" w:color="auto" w:fill="auto"/>
            <w:noWrap/>
            <w:vAlign w:val="bottom"/>
            <w:hideMark/>
          </w:tcPr>
          <w:p w:rsidR="008D0A0A" w:rsidRPr="001A73D6" w:rsidRDefault="008D0A0A" w:rsidP="00340293">
            <w:pPr>
              <w:spacing w:after="0"/>
              <w:rPr>
                <w:rFonts w:eastAsia="Times New Roman" w:cs="Arial"/>
                <w:sz w:val="16"/>
                <w:szCs w:val="16"/>
                <w:lang w:eastAsia="da-DK"/>
              </w:rPr>
            </w:pPr>
          </w:p>
        </w:tc>
        <w:tc>
          <w:tcPr>
            <w:tcW w:w="564" w:type="pct"/>
            <w:gridSpan w:val="2"/>
            <w:tcBorders>
              <w:top w:val="nil"/>
              <w:left w:val="nil"/>
              <w:bottom w:val="nil"/>
              <w:right w:val="nil"/>
            </w:tcBorders>
          </w:tcPr>
          <w:p w:rsidR="008D0A0A" w:rsidRPr="001A73D6" w:rsidRDefault="008D0A0A" w:rsidP="00340293">
            <w:pPr>
              <w:spacing w:after="0"/>
              <w:rPr>
                <w:rFonts w:eastAsia="Times New Roman" w:cs="Arial"/>
                <w:sz w:val="16"/>
                <w:szCs w:val="16"/>
                <w:lang w:eastAsia="da-DK"/>
              </w:rPr>
            </w:pPr>
          </w:p>
        </w:tc>
      </w:tr>
      <w:tr w:rsidR="008D0A0A" w:rsidRPr="001A73D6" w:rsidTr="007D1A3B">
        <w:trPr>
          <w:gridBefore w:val="1"/>
          <w:wBefore w:w="25" w:type="pct"/>
          <w:trHeight w:val="765"/>
        </w:trPr>
        <w:tc>
          <w:tcPr>
            <w:tcW w:w="1334" w:type="pct"/>
            <w:tcBorders>
              <w:top w:val="single" w:sz="4" w:space="0" w:color="auto"/>
              <w:left w:val="single" w:sz="4" w:space="0" w:color="auto"/>
              <w:bottom w:val="single" w:sz="4" w:space="0" w:color="auto"/>
              <w:right w:val="single" w:sz="4" w:space="0" w:color="auto"/>
            </w:tcBorders>
            <w:shd w:val="clear" w:color="000000" w:fill="C5D9F1"/>
            <w:vAlign w:val="center"/>
            <w:hideMark/>
          </w:tcPr>
          <w:p w:rsidR="008D0A0A" w:rsidRDefault="008D0A0A" w:rsidP="00340293">
            <w:pPr>
              <w:spacing w:after="0"/>
              <w:rPr>
                <w:rFonts w:eastAsia="Times New Roman" w:cs="Arial"/>
                <w:b/>
                <w:bCs/>
                <w:sz w:val="16"/>
                <w:szCs w:val="16"/>
                <w:lang w:eastAsia="da-DK"/>
              </w:rPr>
            </w:pPr>
            <w:r w:rsidRPr="001A73D6">
              <w:rPr>
                <w:rFonts w:eastAsia="Times New Roman" w:cs="Arial"/>
                <w:b/>
                <w:bCs/>
                <w:sz w:val="16"/>
                <w:szCs w:val="16"/>
                <w:lang w:eastAsia="da-DK"/>
              </w:rPr>
              <w:t xml:space="preserve">Idræts- og Fritidsudvalget </w:t>
            </w:r>
          </w:p>
          <w:p w:rsidR="008D0A0A" w:rsidRPr="001A73D6" w:rsidRDefault="008D0A0A" w:rsidP="00340293">
            <w:pPr>
              <w:spacing w:after="0"/>
              <w:rPr>
                <w:rFonts w:eastAsia="Times New Roman" w:cs="Arial"/>
                <w:b/>
                <w:bCs/>
                <w:sz w:val="16"/>
                <w:szCs w:val="16"/>
                <w:lang w:eastAsia="da-DK"/>
              </w:rPr>
            </w:pPr>
            <w:r w:rsidRPr="001A73D6">
              <w:rPr>
                <w:rFonts w:eastAsia="Times New Roman" w:cs="Arial"/>
                <w:b/>
                <w:bCs/>
                <w:sz w:val="16"/>
                <w:szCs w:val="16"/>
                <w:lang w:eastAsia="da-DK"/>
              </w:rPr>
              <w:t>i 1.000 kr.</w:t>
            </w:r>
          </w:p>
        </w:tc>
        <w:tc>
          <w:tcPr>
            <w:tcW w:w="271" w:type="pct"/>
            <w:tcBorders>
              <w:top w:val="single" w:sz="4" w:space="0" w:color="auto"/>
              <w:left w:val="nil"/>
              <w:bottom w:val="single" w:sz="4" w:space="0" w:color="auto"/>
              <w:right w:val="single" w:sz="4" w:space="0" w:color="auto"/>
            </w:tcBorders>
            <w:shd w:val="clear" w:color="000000" w:fill="C5D9F1"/>
            <w:vAlign w:val="center"/>
            <w:hideMark/>
          </w:tcPr>
          <w:p w:rsidR="008D0A0A" w:rsidRPr="001A73D6" w:rsidRDefault="008D0A0A" w:rsidP="00340293">
            <w:pPr>
              <w:spacing w:after="0"/>
              <w:rPr>
                <w:rFonts w:eastAsia="Times New Roman" w:cs="Arial"/>
                <w:b/>
                <w:bCs/>
                <w:sz w:val="16"/>
                <w:szCs w:val="16"/>
                <w:lang w:eastAsia="da-DK"/>
              </w:rPr>
            </w:pPr>
            <w:r w:rsidRPr="001A73D6">
              <w:rPr>
                <w:rFonts w:eastAsia="Times New Roman" w:cs="Arial"/>
                <w:b/>
                <w:bCs/>
                <w:sz w:val="16"/>
                <w:szCs w:val="16"/>
                <w:lang w:eastAsia="da-DK"/>
              </w:rPr>
              <w:t>U/I/N*</w:t>
            </w:r>
          </w:p>
        </w:tc>
        <w:tc>
          <w:tcPr>
            <w:tcW w:w="533" w:type="pct"/>
            <w:tcBorders>
              <w:top w:val="single" w:sz="4" w:space="0" w:color="auto"/>
              <w:left w:val="nil"/>
              <w:bottom w:val="single" w:sz="4" w:space="0" w:color="auto"/>
              <w:right w:val="single" w:sz="4" w:space="0" w:color="auto"/>
            </w:tcBorders>
            <w:shd w:val="clear" w:color="000000" w:fill="C5D9F1"/>
            <w:vAlign w:val="center"/>
            <w:hideMark/>
          </w:tcPr>
          <w:p w:rsidR="008D0A0A" w:rsidRPr="001A73D6"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Opr. vedt. b</w:t>
            </w:r>
            <w:r w:rsidRPr="001A73D6">
              <w:rPr>
                <w:rFonts w:eastAsia="Times New Roman" w:cs="Arial"/>
                <w:b/>
                <w:bCs/>
                <w:sz w:val="16"/>
                <w:szCs w:val="16"/>
                <w:lang w:eastAsia="da-DK"/>
              </w:rPr>
              <w:t>udget 201</w:t>
            </w:r>
            <w:r>
              <w:rPr>
                <w:rFonts w:eastAsia="Times New Roman" w:cs="Arial"/>
                <w:b/>
                <w:bCs/>
                <w:sz w:val="16"/>
                <w:szCs w:val="16"/>
                <w:lang w:eastAsia="da-DK"/>
              </w:rPr>
              <w:t>8</w:t>
            </w:r>
          </w:p>
        </w:tc>
        <w:tc>
          <w:tcPr>
            <w:tcW w:w="550" w:type="pct"/>
            <w:tcBorders>
              <w:top w:val="single" w:sz="4" w:space="0" w:color="auto"/>
              <w:left w:val="nil"/>
              <w:bottom w:val="single" w:sz="4" w:space="0" w:color="auto"/>
              <w:right w:val="single" w:sz="4" w:space="0" w:color="auto"/>
            </w:tcBorders>
            <w:shd w:val="clear" w:color="000000" w:fill="C5D9F1"/>
            <w:vAlign w:val="center"/>
            <w:hideMark/>
          </w:tcPr>
          <w:p w:rsidR="008D0A0A" w:rsidRPr="001A73D6" w:rsidRDefault="008D0A0A" w:rsidP="00340293">
            <w:pPr>
              <w:spacing w:after="0"/>
              <w:jc w:val="center"/>
              <w:rPr>
                <w:rFonts w:eastAsia="Times New Roman" w:cs="Arial"/>
                <w:b/>
                <w:bCs/>
                <w:sz w:val="16"/>
                <w:szCs w:val="16"/>
                <w:lang w:eastAsia="da-DK"/>
              </w:rPr>
            </w:pPr>
            <w:r w:rsidRPr="001A73D6">
              <w:rPr>
                <w:rFonts w:eastAsia="Times New Roman" w:cs="Arial"/>
                <w:b/>
                <w:bCs/>
                <w:sz w:val="16"/>
                <w:szCs w:val="16"/>
                <w:lang w:eastAsia="da-DK"/>
              </w:rPr>
              <w:t>Tillægs- bevillinger 201</w:t>
            </w:r>
            <w:r>
              <w:rPr>
                <w:rFonts w:eastAsia="Times New Roman" w:cs="Arial"/>
                <w:b/>
                <w:bCs/>
                <w:sz w:val="16"/>
                <w:szCs w:val="16"/>
                <w:lang w:eastAsia="da-DK"/>
              </w:rPr>
              <w:t>8</w:t>
            </w:r>
          </w:p>
        </w:tc>
        <w:tc>
          <w:tcPr>
            <w:tcW w:w="590" w:type="pct"/>
            <w:tcBorders>
              <w:top w:val="single" w:sz="4" w:space="0" w:color="auto"/>
              <w:left w:val="nil"/>
              <w:bottom w:val="single" w:sz="4" w:space="0" w:color="auto"/>
              <w:right w:val="single" w:sz="4" w:space="0" w:color="auto"/>
            </w:tcBorders>
            <w:shd w:val="clear" w:color="000000" w:fill="C5D9F1"/>
            <w:vAlign w:val="center"/>
            <w:hideMark/>
          </w:tcPr>
          <w:p w:rsidR="008D0A0A" w:rsidRPr="001A73D6"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Korr. vedt. budget 2018</w:t>
            </w:r>
          </w:p>
        </w:tc>
        <w:tc>
          <w:tcPr>
            <w:tcW w:w="570" w:type="pct"/>
            <w:gridSpan w:val="2"/>
            <w:tcBorders>
              <w:top w:val="single" w:sz="4" w:space="0" w:color="auto"/>
              <w:left w:val="nil"/>
              <w:bottom w:val="single" w:sz="4" w:space="0" w:color="auto"/>
              <w:right w:val="single" w:sz="4" w:space="0" w:color="auto"/>
            </w:tcBorders>
            <w:shd w:val="clear" w:color="000000" w:fill="C5D9F1"/>
            <w:vAlign w:val="center"/>
            <w:hideMark/>
          </w:tcPr>
          <w:p w:rsidR="008D0A0A" w:rsidRPr="001A73D6"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Regnskab 2018</w:t>
            </w:r>
          </w:p>
        </w:tc>
        <w:tc>
          <w:tcPr>
            <w:tcW w:w="563" w:type="pct"/>
            <w:gridSpan w:val="2"/>
            <w:tcBorders>
              <w:top w:val="single" w:sz="4" w:space="0" w:color="auto"/>
              <w:left w:val="nil"/>
              <w:bottom w:val="single" w:sz="4" w:space="0" w:color="auto"/>
              <w:right w:val="single" w:sz="4" w:space="0" w:color="auto"/>
            </w:tcBorders>
            <w:shd w:val="clear" w:color="000000" w:fill="C5D9F1"/>
            <w:vAlign w:val="center"/>
            <w:hideMark/>
          </w:tcPr>
          <w:p w:rsidR="008D0A0A" w:rsidRPr="001A73D6"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Afvigelse ift. korr. vedt.</w:t>
            </w:r>
            <w:r w:rsidRPr="001A73D6">
              <w:rPr>
                <w:rFonts w:eastAsia="Times New Roman" w:cs="Arial"/>
                <w:b/>
                <w:bCs/>
                <w:sz w:val="16"/>
                <w:szCs w:val="16"/>
                <w:lang w:eastAsia="da-DK"/>
              </w:rPr>
              <w:t xml:space="preserve"> budget</w:t>
            </w:r>
          </w:p>
        </w:tc>
        <w:tc>
          <w:tcPr>
            <w:tcW w:w="564" w:type="pct"/>
            <w:gridSpan w:val="2"/>
            <w:tcBorders>
              <w:top w:val="single" w:sz="4" w:space="0" w:color="auto"/>
              <w:left w:val="nil"/>
              <w:bottom w:val="single" w:sz="4" w:space="0" w:color="auto"/>
              <w:right w:val="single" w:sz="4" w:space="0" w:color="auto"/>
            </w:tcBorders>
            <w:shd w:val="clear" w:color="000000" w:fill="C5D9F1"/>
          </w:tcPr>
          <w:p w:rsidR="008D0A0A" w:rsidRDefault="008D0A0A" w:rsidP="00340293">
            <w:pPr>
              <w:spacing w:after="0"/>
              <w:jc w:val="center"/>
              <w:rPr>
                <w:rFonts w:eastAsia="Times New Roman" w:cs="Arial"/>
                <w:b/>
                <w:bCs/>
                <w:sz w:val="16"/>
                <w:szCs w:val="16"/>
                <w:lang w:eastAsia="da-DK"/>
              </w:rPr>
            </w:pPr>
          </w:p>
          <w:p w:rsidR="008D0A0A" w:rsidRDefault="008D0A0A" w:rsidP="00340293">
            <w:pPr>
              <w:spacing w:after="0"/>
              <w:jc w:val="center"/>
              <w:rPr>
                <w:rFonts w:eastAsia="Times New Roman" w:cs="Arial"/>
                <w:b/>
                <w:bCs/>
                <w:sz w:val="16"/>
                <w:szCs w:val="16"/>
                <w:lang w:eastAsia="da-DK"/>
              </w:rPr>
            </w:pPr>
            <w:r>
              <w:rPr>
                <w:rFonts w:eastAsia="Times New Roman" w:cs="Arial"/>
                <w:b/>
                <w:bCs/>
                <w:sz w:val="16"/>
                <w:szCs w:val="16"/>
                <w:lang w:eastAsia="da-DK"/>
              </w:rPr>
              <w:t>Afvigelse i pct.</w:t>
            </w:r>
          </w:p>
        </w:tc>
      </w:tr>
      <w:tr w:rsidR="007D1A3B" w:rsidRPr="001A73D6" w:rsidTr="007D1A3B">
        <w:trPr>
          <w:gridBefore w:val="1"/>
          <w:wBefore w:w="25" w:type="pct"/>
          <w:trHeight w:val="255"/>
        </w:trPr>
        <w:tc>
          <w:tcPr>
            <w:tcW w:w="1334" w:type="pct"/>
            <w:vMerge w:val="restart"/>
            <w:tcBorders>
              <w:top w:val="nil"/>
              <w:left w:val="single" w:sz="4" w:space="0" w:color="auto"/>
              <w:bottom w:val="single" w:sz="4" w:space="0" w:color="000000"/>
              <w:right w:val="single" w:sz="4" w:space="0" w:color="auto"/>
            </w:tcBorders>
            <w:shd w:val="clear" w:color="auto" w:fill="auto"/>
            <w:vAlign w:val="center"/>
            <w:hideMark/>
          </w:tcPr>
          <w:p w:rsidR="007D1A3B" w:rsidRPr="001A73D6" w:rsidRDefault="007D1A3B" w:rsidP="007D1A3B">
            <w:pPr>
              <w:spacing w:after="0"/>
              <w:rPr>
                <w:rFonts w:eastAsia="Times New Roman" w:cs="Arial"/>
                <w:b/>
                <w:bCs/>
                <w:sz w:val="16"/>
                <w:szCs w:val="16"/>
                <w:lang w:eastAsia="da-DK"/>
              </w:rPr>
            </w:pPr>
            <w:r w:rsidRPr="001A73D6">
              <w:rPr>
                <w:rFonts w:eastAsia="Times New Roman" w:cs="Arial"/>
                <w:b/>
                <w:bCs/>
                <w:sz w:val="16"/>
                <w:szCs w:val="16"/>
                <w:lang w:eastAsia="da-DK"/>
              </w:rPr>
              <w:t>Idræts- og Fritidsudvalget i alt</w:t>
            </w:r>
          </w:p>
        </w:tc>
        <w:tc>
          <w:tcPr>
            <w:tcW w:w="271"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U</w:t>
            </w:r>
          </w:p>
        </w:tc>
        <w:tc>
          <w:tcPr>
            <w:tcW w:w="533"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14.240</w:t>
            </w:r>
          </w:p>
        </w:tc>
        <w:tc>
          <w:tcPr>
            <w:tcW w:w="550"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-10.168</w:t>
            </w:r>
          </w:p>
        </w:tc>
        <w:tc>
          <w:tcPr>
            <w:tcW w:w="590"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4.072</w:t>
            </w:r>
          </w:p>
        </w:tc>
        <w:tc>
          <w:tcPr>
            <w:tcW w:w="570" w:type="pct"/>
            <w:gridSpan w:val="2"/>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2.617</w:t>
            </w:r>
          </w:p>
        </w:tc>
        <w:tc>
          <w:tcPr>
            <w:tcW w:w="563" w:type="pct"/>
            <w:gridSpan w:val="2"/>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1.455</w:t>
            </w:r>
          </w:p>
        </w:tc>
        <w:tc>
          <w:tcPr>
            <w:tcW w:w="564" w:type="pct"/>
            <w:gridSpan w:val="2"/>
            <w:tcBorders>
              <w:top w:val="nil"/>
              <w:left w:val="nil"/>
              <w:bottom w:val="single" w:sz="4" w:space="0" w:color="auto"/>
              <w:right w:val="single" w:sz="4" w:space="0" w:color="auto"/>
            </w:tcBorders>
            <w:vAlign w:val="bottom"/>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35,7</w:t>
            </w:r>
          </w:p>
        </w:tc>
      </w:tr>
      <w:tr w:rsidR="007D1A3B" w:rsidRPr="001A73D6" w:rsidTr="00223937">
        <w:trPr>
          <w:gridBefore w:val="1"/>
          <w:wBefore w:w="25" w:type="pct"/>
          <w:trHeight w:val="255"/>
        </w:trPr>
        <w:tc>
          <w:tcPr>
            <w:tcW w:w="1334" w:type="pct"/>
            <w:vMerge/>
            <w:tcBorders>
              <w:top w:val="nil"/>
              <w:left w:val="single" w:sz="4" w:space="0" w:color="auto"/>
              <w:bottom w:val="single" w:sz="4" w:space="0" w:color="000000"/>
              <w:right w:val="single" w:sz="4" w:space="0" w:color="auto"/>
            </w:tcBorders>
            <w:vAlign w:val="center"/>
            <w:hideMark/>
          </w:tcPr>
          <w:p w:rsidR="007D1A3B" w:rsidRPr="001A73D6" w:rsidRDefault="007D1A3B" w:rsidP="007D1A3B">
            <w:pPr>
              <w:spacing w:after="0"/>
              <w:rPr>
                <w:rFonts w:eastAsia="Times New Roman" w:cs="Arial"/>
                <w:b/>
                <w:bCs/>
                <w:sz w:val="16"/>
                <w:szCs w:val="16"/>
                <w:lang w:eastAsia="da-DK"/>
              </w:rPr>
            </w:pPr>
          </w:p>
        </w:tc>
        <w:tc>
          <w:tcPr>
            <w:tcW w:w="271"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I</w:t>
            </w:r>
          </w:p>
        </w:tc>
        <w:tc>
          <w:tcPr>
            <w:tcW w:w="533"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550"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590"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570" w:type="pct"/>
            <w:gridSpan w:val="2"/>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563" w:type="pct"/>
            <w:gridSpan w:val="2"/>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564" w:type="pct"/>
            <w:gridSpan w:val="2"/>
            <w:tcBorders>
              <w:top w:val="nil"/>
              <w:left w:val="nil"/>
              <w:bottom w:val="single" w:sz="4" w:space="0" w:color="auto"/>
              <w:right w:val="single" w:sz="4" w:space="0" w:color="auto"/>
            </w:tcBorders>
            <w:vAlign w:val="bottom"/>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r>
      <w:tr w:rsidR="007D1A3B" w:rsidRPr="001A73D6" w:rsidTr="007D1A3B">
        <w:trPr>
          <w:gridBefore w:val="1"/>
          <w:wBefore w:w="25" w:type="pct"/>
          <w:trHeight w:val="255"/>
        </w:trPr>
        <w:tc>
          <w:tcPr>
            <w:tcW w:w="1334" w:type="pct"/>
            <w:vMerge/>
            <w:tcBorders>
              <w:top w:val="nil"/>
              <w:left w:val="single" w:sz="4" w:space="0" w:color="auto"/>
              <w:bottom w:val="single" w:sz="4" w:space="0" w:color="000000"/>
              <w:right w:val="single" w:sz="4" w:space="0" w:color="auto"/>
            </w:tcBorders>
            <w:vAlign w:val="center"/>
            <w:hideMark/>
          </w:tcPr>
          <w:p w:rsidR="007D1A3B" w:rsidRPr="001A73D6" w:rsidRDefault="007D1A3B" w:rsidP="007D1A3B">
            <w:pPr>
              <w:spacing w:after="0"/>
              <w:rPr>
                <w:rFonts w:eastAsia="Times New Roman" w:cs="Arial"/>
                <w:b/>
                <w:bCs/>
                <w:sz w:val="16"/>
                <w:szCs w:val="16"/>
                <w:lang w:eastAsia="da-DK"/>
              </w:rPr>
            </w:pPr>
          </w:p>
        </w:tc>
        <w:tc>
          <w:tcPr>
            <w:tcW w:w="271"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N</w:t>
            </w:r>
          </w:p>
        </w:tc>
        <w:tc>
          <w:tcPr>
            <w:tcW w:w="533"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14.240</w:t>
            </w:r>
          </w:p>
        </w:tc>
        <w:tc>
          <w:tcPr>
            <w:tcW w:w="550"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-10.168</w:t>
            </w:r>
          </w:p>
        </w:tc>
        <w:tc>
          <w:tcPr>
            <w:tcW w:w="590" w:type="pct"/>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4.072</w:t>
            </w:r>
          </w:p>
        </w:tc>
        <w:tc>
          <w:tcPr>
            <w:tcW w:w="570" w:type="pct"/>
            <w:gridSpan w:val="2"/>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2.617</w:t>
            </w:r>
          </w:p>
        </w:tc>
        <w:tc>
          <w:tcPr>
            <w:tcW w:w="563" w:type="pct"/>
            <w:gridSpan w:val="2"/>
            <w:tcBorders>
              <w:top w:val="nil"/>
              <w:left w:val="nil"/>
              <w:bottom w:val="single" w:sz="4" w:space="0" w:color="auto"/>
              <w:right w:val="single" w:sz="4" w:space="0" w:color="auto"/>
            </w:tcBorders>
            <w:shd w:val="clear" w:color="auto" w:fill="auto"/>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1.455</w:t>
            </w:r>
          </w:p>
        </w:tc>
        <w:tc>
          <w:tcPr>
            <w:tcW w:w="564" w:type="pct"/>
            <w:gridSpan w:val="2"/>
            <w:tcBorders>
              <w:top w:val="nil"/>
              <w:left w:val="nil"/>
              <w:bottom w:val="single" w:sz="4" w:space="0" w:color="auto"/>
              <w:right w:val="single" w:sz="4" w:space="0" w:color="auto"/>
            </w:tcBorders>
            <w:vAlign w:val="bottom"/>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35,7</w:t>
            </w:r>
          </w:p>
        </w:tc>
      </w:tr>
    </w:tbl>
    <w:p w:rsidR="008D0A0A" w:rsidRDefault="008D0A0A" w:rsidP="008D0A0A">
      <w:pPr>
        <w:rPr>
          <w:sz w:val="16"/>
          <w:szCs w:val="16"/>
        </w:rPr>
      </w:pPr>
      <w:r w:rsidRPr="00EF69FE">
        <w:rPr>
          <w:sz w:val="16"/>
          <w:szCs w:val="16"/>
        </w:rPr>
        <w:t>*Udgift (U), Indtægt (I), Netto (N)</w:t>
      </w:r>
    </w:p>
    <w:p w:rsidR="008D0A0A" w:rsidRPr="00EF69FE" w:rsidRDefault="008D0A0A" w:rsidP="008D0A0A">
      <w:pPr>
        <w:rPr>
          <w:sz w:val="16"/>
          <w:szCs w:val="16"/>
        </w:rPr>
      </w:pPr>
    </w:p>
    <w:p w:rsidR="008D0A0A" w:rsidRPr="00072812" w:rsidRDefault="008D0A0A" w:rsidP="008D0A0A">
      <w:pPr>
        <w:pStyle w:val="Overskrift2"/>
        <w:spacing w:before="0"/>
        <w:rPr>
          <w:rFonts w:cs="Arial"/>
        </w:rPr>
      </w:pPr>
      <w:bookmarkStart w:id="47" w:name="_Toc2774140"/>
      <w:bookmarkStart w:id="48" w:name="_Toc35429383"/>
      <w:r>
        <w:rPr>
          <w:rFonts w:cs="Arial"/>
        </w:rPr>
        <w:t>5.3 Årets væsentligste afvigelser og udfordringer</w:t>
      </w:r>
      <w:bookmarkEnd w:id="47"/>
      <w:bookmarkEnd w:id="48"/>
      <w:r>
        <w:rPr>
          <w:rFonts w:cs="Arial"/>
        </w:rPr>
        <w:t xml:space="preserve"> </w:t>
      </w:r>
      <w:r w:rsidRPr="00DE13BB">
        <w:rPr>
          <w:rFonts w:ascii="ArialMT" w:hAnsi="ArialMT" w:cs="ArialMT"/>
        </w:rPr>
        <w:t xml:space="preserve"> </w:t>
      </w:r>
    </w:p>
    <w:p w:rsidR="008161E6" w:rsidRPr="008161E6" w:rsidRDefault="008161E6" w:rsidP="008D0A0A">
      <w:pPr>
        <w:autoSpaceDE w:val="0"/>
        <w:autoSpaceDN w:val="0"/>
        <w:adjustRightInd w:val="0"/>
        <w:spacing w:after="0"/>
        <w:jc w:val="both"/>
        <w:rPr>
          <w:sz w:val="22"/>
          <w:lang w:eastAsia="da-DK"/>
        </w:rPr>
      </w:pPr>
      <w:r w:rsidRPr="007D1A3B">
        <w:rPr>
          <w:rFonts w:eastAsia="Times New Roman" w:cs="Arial"/>
          <w:color w:val="000000"/>
          <w:sz w:val="22"/>
          <w:lang w:eastAsia="da-DK"/>
        </w:rPr>
        <w:t>031096 Brøndby Strands Sejlklub - ombygning af klubhus</w:t>
      </w:r>
      <w:r w:rsidRPr="008161E6">
        <w:rPr>
          <w:sz w:val="22"/>
          <w:lang w:eastAsia="da-DK"/>
        </w:rPr>
        <w:t xml:space="preserve"> </w:t>
      </w:r>
    </w:p>
    <w:p w:rsidR="008D0A0A" w:rsidRPr="008161E6" w:rsidRDefault="008D0A0A" w:rsidP="008D0A0A">
      <w:pPr>
        <w:autoSpaceDE w:val="0"/>
        <w:autoSpaceDN w:val="0"/>
        <w:adjustRightInd w:val="0"/>
        <w:spacing w:after="0"/>
        <w:jc w:val="both"/>
        <w:rPr>
          <w:rFonts w:ascii="ArialMT" w:hAnsi="ArialMT" w:cs="ArialMT"/>
          <w:szCs w:val="20"/>
        </w:rPr>
      </w:pPr>
      <w:r w:rsidRPr="008161E6">
        <w:rPr>
          <w:szCs w:val="20"/>
          <w:lang w:eastAsia="da-DK"/>
        </w:rPr>
        <w:t>Regnskabet viser et mindreforbrug på 0,</w:t>
      </w:r>
      <w:r w:rsidR="008161E6" w:rsidRPr="008161E6">
        <w:rPr>
          <w:szCs w:val="20"/>
          <w:lang w:eastAsia="da-DK"/>
        </w:rPr>
        <w:t>230</w:t>
      </w:r>
      <w:r w:rsidRPr="008161E6">
        <w:rPr>
          <w:szCs w:val="20"/>
          <w:lang w:eastAsia="da-DK"/>
        </w:rPr>
        <w:t xml:space="preserve"> mio. kr., som udgør </w:t>
      </w:r>
      <w:r w:rsidR="008161E6" w:rsidRPr="008161E6">
        <w:rPr>
          <w:szCs w:val="20"/>
          <w:lang w:eastAsia="da-DK"/>
        </w:rPr>
        <w:t>95,8</w:t>
      </w:r>
      <w:r w:rsidRPr="008161E6">
        <w:rPr>
          <w:szCs w:val="20"/>
          <w:lang w:eastAsia="da-DK"/>
        </w:rPr>
        <w:t xml:space="preserve"> pct. af det afsatte budget. </w:t>
      </w:r>
      <w:r w:rsidR="008161E6" w:rsidRPr="008161E6">
        <w:rPr>
          <w:szCs w:val="20"/>
          <w:lang w:eastAsia="da-DK"/>
        </w:rPr>
        <w:t>Projektet er fortsat i gang - afventer byggetilladelse. Restbeløbet overføres til 2020.</w:t>
      </w:r>
    </w:p>
    <w:p w:rsidR="008D0A0A" w:rsidRPr="00BD2437" w:rsidRDefault="008D0A0A" w:rsidP="008D0A0A">
      <w:pPr>
        <w:spacing w:after="0"/>
        <w:rPr>
          <w:szCs w:val="20"/>
          <w:lang w:eastAsia="da-DK"/>
        </w:rPr>
      </w:pPr>
    </w:p>
    <w:p w:rsidR="008D0A0A" w:rsidRPr="008B160D" w:rsidRDefault="008D0A0A" w:rsidP="008D0A0A">
      <w:pPr>
        <w:spacing w:after="0"/>
        <w:rPr>
          <w:i/>
          <w:sz w:val="22"/>
          <w:lang w:eastAsia="da-DK"/>
        </w:rPr>
      </w:pPr>
      <w:r w:rsidRPr="008B160D">
        <w:rPr>
          <w:i/>
          <w:sz w:val="22"/>
          <w:lang w:eastAsia="da-DK"/>
        </w:rPr>
        <w:t>031191 Nyt ridecenter ved Kettehøj/Ulsøparken</w:t>
      </w:r>
    </w:p>
    <w:p w:rsidR="008D0A0A" w:rsidRPr="00B179B1" w:rsidRDefault="008D0A0A" w:rsidP="008D0A0A">
      <w:pPr>
        <w:spacing w:after="0"/>
        <w:jc w:val="both"/>
        <w:rPr>
          <w:rFonts w:ascii="ArialMT" w:hAnsi="ArialMT" w:cs="ArialMT"/>
          <w:szCs w:val="20"/>
        </w:rPr>
      </w:pPr>
      <w:r w:rsidRPr="00B179B1">
        <w:rPr>
          <w:rFonts w:cs="Arial"/>
          <w:szCs w:val="20"/>
          <w:lang w:eastAsia="da-DK"/>
        </w:rPr>
        <w:t>Regnskabet viser et mindreforbrug på 1,</w:t>
      </w:r>
      <w:r w:rsidR="008161E6">
        <w:rPr>
          <w:rFonts w:cs="Arial"/>
          <w:szCs w:val="20"/>
          <w:lang w:eastAsia="da-DK"/>
        </w:rPr>
        <w:t>157</w:t>
      </w:r>
      <w:r w:rsidRPr="00B179B1">
        <w:rPr>
          <w:rFonts w:cs="Arial"/>
          <w:szCs w:val="20"/>
          <w:lang w:eastAsia="da-DK"/>
        </w:rPr>
        <w:t xml:space="preserve"> mio. kr., som er en afvigelse på </w:t>
      </w:r>
      <w:r w:rsidR="008161E6">
        <w:rPr>
          <w:rFonts w:cs="Arial"/>
          <w:szCs w:val="20"/>
          <w:lang w:eastAsia="da-DK"/>
        </w:rPr>
        <w:t>85,7</w:t>
      </w:r>
      <w:r w:rsidRPr="00B179B1">
        <w:rPr>
          <w:rFonts w:cs="Arial"/>
          <w:szCs w:val="20"/>
          <w:lang w:eastAsia="da-DK"/>
        </w:rPr>
        <w:t xml:space="preserve"> pct. i forhold til korrigeret vedtaget budget. Projektet er afsluttet. Mindreforbruget skyldes </w:t>
      </w:r>
      <w:r w:rsidR="00814287">
        <w:rPr>
          <w:rFonts w:cs="Arial"/>
          <w:szCs w:val="20"/>
          <w:lang w:eastAsia="da-DK"/>
        </w:rPr>
        <w:t>bl.a. at ridebane og beplantning er udgået af projektet.</w:t>
      </w:r>
    </w:p>
    <w:p w:rsidR="008D0A0A" w:rsidRDefault="008D0A0A" w:rsidP="008D0A0A"/>
    <w:p w:rsidR="008D0A0A" w:rsidRDefault="007D1A3B" w:rsidP="008D0A0A">
      <w:pPr>
        <w:pStyle w:val="Overskrift2"/>
        <w:spacing w:before="0"/>
      </w:pPr>
      <w:bookmarkStart w:id="49" w:name="_Toc2774141"/>
      <w:bookmarkStart w:id="50" w:name="_Toc35429384"/>
      <w:r>
        <w:t>5.4 Regnskab 2019</w:t>
      </w:r>
      <w:r w:rsidR="008D0A0A">
        <w:t xml:space="preserve"> fordelt på projekter</w:t>
      </w:r>
      <w:bookmarkEnd w:id="49"/>
      <w:bookmarkEnd w:id="50"/>
    </w:p>
    <w:p w:rsidR="008D0A0A" w:rsidRDefault="008D0A0A" w:rsidP="008D0A0A">
      <w:pPr>
        <w:spacing w:after="0"/>
        <w:rPr>
          <w:rFonts w:eastAsia="Times New Roman" w:cs="Arial"/>
          <w:sz w:val="16"/>
          <w:szCs w:val="16"/>
          <w:lang w:eastAsia="da-DK"/>
        </w:rPr>
      </w:pPr>
    </w:p>
    <w:p w:rsidR="008D0A0A" w:rsidRDefault="008D0A0A" w:rsidP="008D0A0A">
      <w:pPr>
        <w:spacing w:after="0"/>
        <w:rPr>
          <w:rFonts w:eastAsia="Times New Roman" w:cs="Arial"/>
          <w:sz w:val="16"/>
          <w:szCs w:val="16"/>
          <w:lang w:eastAsia="da-DK"/>
        </w:rPr>
      </w:pPr>
      <w:r w:rsidRPr="00EF69FE">
        <w:rPr>
          <w:rFonts w:eastAsia="Times New Roman" w:cs="Arial"/>
          <w:sz w:val="16"/>
          <w:szCs w:val="16"/>
          <w:lang w:eastAsia="da-DK"/>
        </w:rPr>
        <w:t xml:space="preserve">Tabel </w:t>
      </w:r>
      <w:r>
        <w:rPr>
          <w:rFonts w:eastAsia="Times New Roman" w:cs="Arial"/>
          <w:sz w:val="16"/>
          <w:szCs w:val="16"/>
          <w:lang w:eastAsia="da-DK"/>
        </w:rPr>
        <w:t>2. Samlet oversigt fordelt på anlægsarbejder</w:t>
      </w:r>
    </w:p>
    <w:tbl>
      <w:tblPr>
        <w:tblW w:w="0" w:type="auto"/>
        <w:tblCellMar>
          <w:left w:w="70" w:type="dxa"/>
          <w:right w:w="70" w:type="dxa"/>
        </w:tblCellMar>
        <w:tblLook w:val="04A0" w:firstRow="1" w:lastRow="0" w:firstColumn="1" w:lastColumn="0" w:noHBand="0" w:noVBand="1"/>
      </w:tblPr>
      <w:tblGrid>
        <w:gridCol w:w="4384"/>
        <w:gridCol w:w="829"/>
        <w:gridCol w:w="739"/>
        <w:gridCol w:w="987"/>
        <w:gridCol w:w="742"/>
        <w:gridCol w:w="927"/>
        <w:gridCol w:w="957"/>
        <w:gridCol w:w="891"/>
      </w:tblGrid>
      <w:tr w:rsidR="007D1A3B" w:rsidRPr="007D1A3B" w:rsidTr="007D1A3B">
        <w:trPr>
          <w:trHeight w:val="735"/>
        </w:trPr>
        <w:tc>
          <w:tcPr>
            <w:tcW w:w="0" w:type="auto"/>
            <w:tcBorders>
              <w:top w:val="single" w:sz="4" w:space="0" w:color="auto"/>
              <w:left w:val="single" w:sz="4" w:space="0" w:color="auto"/>
              <w:bottom w:val="single" w:sz="4" w:space="0" w:color="auto"/>
              <w:right w:val="single" w:sz="4" w:space="0" w:color="auto"/>
            </w:tcBorders>
            <w:shd w:val="clear" w:color="000000" w:fill="DDEBF7"/>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Idræts- og Fritidsudvalget</w:t>
            </w:r>
            <w:r>
              <w:rPr>
                <w:rFonts w:eastAsia="Times New Roman" w:cs="Arial"/>
                <w:b/>
                <w:bCs/>
                <w:color w:val="000000"/>
                <w:sz w:val="16"/>
                <w:szCs w:val="16"/>
                <w:lang w:eastAsia="da-DK"/>
              </w:rPr>
              <w:t xml:space="preserve">                             </w:t>
            </w:r>
            <w:r w:rsidRPr="007D1A3B">
              <w:rPr>
                <w:rFonts w:eastAsia="Times New Roman" w:cs="Arial"/>
                <w:b/>
                <w:bCs/>
                <w:color w:val="000000"/>
                <w:sz w:val="16"/>
                <w:szCs w:val="16"/>
                <w:lang w:eastAsia="da-DK"/>
              </w:rPr>
              <w:t xml:space="preserve">     i 1.000 kr.</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Udgift/ Indtægt/ Netto*</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Opr. vedt. budget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Budget-ændringer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Korr. vedt. budget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Afvigelse ift. korr. vedtaget budget</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Afvigelse i procent</w:t>
            </w:r>
          </w:p>
        </w:tc>
      </w:tr>
      <w:tr w:rsidR="007D1A3B" w:rsidRPr="007D1A3B" w:rsidTr="007D1A3B">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7D1A3B" w:rsidRPr="007D1A3B" w:rsidRDefault="007D1A3B" w:rsidP="007D1A3B">
            <w:pPr>
              <w:spacing w:after="0"/>
              <w:ind w:firstLineChars="100" w:firstLine="160"/>
              <w:rPr>
                <w:rFonts w:eastAsia="Times New Roman" w:cs="Arial"/>
                <w:color w:val="000000"/>
                <w:sz w:val="16"/>
                <w:szCs w:val="16"/>
                <w:lang w:eastAsia="da-DK"/>
              </w:rPr>
            </w:pPr>
            <w:r w:rsidRPr="007D1A3B">
              <w:rPr>
                <w:rFonts w:eastAsia="Times New Roman" w:cs="Arial"/>
                <w:color w:val="000000"/>
                <w:sz w:val="16"/>
                <w:szCs w:val="16"/>
                <w:lang w:eastAsia="da-DK"/>
              </w:rPr>
              <w:t>013351 Nørregård, svømmehallen - nyt tag</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center"/>
              <w:rPr>
                <w:rFonts w:eastAsia="Times New Roman" w:cs="Arial"/>
                <w:color w:val="000000"/>
                <w:sz w:val="16"/>
                <w:szCs w:val="16"/>
                <w:lang w:eastAsia="da-DK"/>
              </w:rPr>
            </w:pPr>
            <w:r w:rsidRPr="007D1A3B">
              <w:rPr>
                <w:rFonts w:eastAsia="Times New Roman" w:cs="Arial"/>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300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-300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r>
      <w:tr w:rsidR="007D1A3B" w:rsidRPr="007D1A3B" w:rsidTr="007D1A3B">
        <w:trPr>
          <w:trHeight w:val="300"/>
        </w:trPr>
        <w:tc>
          <w:tcPr>
            <w:tcW w:w="0" w:type="auto"/>
            <w:tcBorders>
              <w:top w:val="nil"/>
              <w:left w:val="single" w:sz="4" w:space="0" w:color="auto"/>
              <w:bottom w:val="single" w:sz="4" w:space="0" w:color="auto"/>
              <w:right w:val="single" w:sz="4" w:space="0" w:color="auto"/>
            </w:tcBorders>
            <w:shd w:val="clear" w:color="D9D9D9" w:fill="FFFFFF"/>
            <w:noWrap/>
            <w:vAlign w:val="bottom"/>
            <w:hideMark/>
          </w:tcPr>
          <w:p w:rsidR="007D1A3B" w:rsidRPr="007D1A3B" w:rsidRDefault="007D1A3B" w:rsidP="007D1A3B">
            <w:pPr>
              <w:spacing w:after="0"/>
              <w:ind w:firstLineChars="100" w:firstLine="160"/>
              <w:rPr>
                <w:rFonts w:eastAsia="Times New Roman" w:cs="Arial"/>
                <w:color w:val="000000"/>
                <w:sz w:val="16"/>
                <w:szCs w:val="16"/>
                <w:lang w:eastAsia="da-DK"/>
              </w:rPr>
            </w:pPr>
            <w:r w:rsidRPr="007D1A3B">
              <w:rPr>
                <w:rFonts w:eastAsia="Times New Roman" w:cs="Arial"/>
                <w:color w:val="000000"/>
                <w:sz w:val="16"/>
                <w:szCs w:val="16"/>
                <w:lang w:eastAsia="da-DK"/>
              </w:rPr>
              <w:t>020055 Anlæggelse af anlæg/pladser</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center"/>
              <w:rPr>
                <w:rFonts w:eastAsia="Times New Roman" w:cs="Arial"/>
                <w:color w:val="000000"/>
                <w:sz w:val="16"/>
                <w:szCs w:val="16"/>
                <w:lang w:eastAsia="da-DK"/>
              </w:rPr>
            </w:pPr>
            <w:r w:rsidRPr="007D1A3B">
              <w:rPr>
                <w:rFonts w:eastAsia="Times New Roman" w:cs="Arial"/>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495</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495</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288</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207</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41,8</w:t>
            </w:r>
          </w:p>
        </w:tc>
      </w:tr>
      <w:tr w:rsidR="007D1A3B" w:rsidRPr="007D1A3B" w:rsidTr="007D1A3B">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7D1A3B" w:rsidRPr="007D1A3B" w:rsidRDefault="007D1A3B" w:rsidP="007D1A3B">
            <w:pPr>
              <w:spacing w:after="0"/>
              <w:ind w:firstLineChars="100" w:firstLine="160"/>
              <w:rPr>
                <w:rFonts w:eastAsia="Times New Roman" w:cs="Arial"/>
                <w:color w:val="000000"/>
                <w:sz w:val="16"/>
                <w:szCs w:val="16"/>
                <w:lang w:eastAsia="da-DK"/>
              </w:rPr>
            </w:pPr>
            <w:r w:rsidRPr="007D1A3B">
              <w:rPr>
                <w:rFonts w:eastAsia="Times New Roman" w:cs="Arial"/>
                <w:color w:val="000000"/>
                <w:sz w:val="16"/>
                <w:szCs w:val="16"/>
                <w:lang w:eastAsia="da-DK"/>
              </w:rPr>
              <w:t>031096 Brøndby Strands Sejlklub - ombygning af klubhus</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center"/>
              <w:rPr>
                <w:rFonts w:eastAsia="Times New Roman" w:cs="Arial"/>
                <w:color w:val="000000"/>
                <w:sz w:val="16"/>
                <w:szCs w:val="16"/>
                <w:lang w:eastAsia="da-DK"/>
              </w:rPr>
            </w:pPr>
            <w:r w:rsidRPr="007D1A3B">
              <w:rPr>
                <w:rFonts w:eastAsia="Times New Roman" w:cs="Arial"/>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240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240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10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230</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95,8</w:t>
            </w:r>
          </w:p>
        </w:tc>
      </w:tr>
      <w:tr w:rsidR="007D1A3B" w:rsidRPr="007D1A3B" w:rsidTr="007D1A3B">
        <w:trPr>
          <w:trHeight w:val="300"/>
        </w:trPr>
        <w:tc>
          <w:tcPr>
            <w:tcW w:w="0" w:type="auto"/>
            <w:tcBorders>
              <w:top w:val="nil"/>
              <w:left w:val="single" w:sz="4" w:space="0" w:color="auto"/>
              <w:bottom w:val="single" w:sz="4" w:space="0" w:color="auto"/>
              <w:right w:val="single" w:sz="4" w:space="0" w:color="auto"/>
            </w:tcBorders>
            <w:shd w:val="clear" w:color="D9D9D9" w:fill="FFFFFF"/>
            <w:noWrap/>
            <w:vAlign w:val="bottom"/>
            <w:hideMark/>
          </w:tcPr>
          <w:p w:rsidR="007D1A3B" w:rsidRPr="007D1A3B" w:rsidRDefault="007D1A3B" w:rsidP="007D1A3B">
            <w:pPr>
              <w:spacing w:after="0"/>
              <w:ind w:firstLineChars="100" w:firstLine="160"/>
              <w:rPr>
                <w:rFonts w:eastAsia="Times New Roman" w:cs="Arial"/>
                <w:color w:val="000000"/>
                <w:sz w:val="16"/>
                <w:szCs w:val="16"/>
                <w:lang w:eastAsia="da-DK"/>
              </w:rPr>
            </w:pPr>
            <w:r w:rsidRPr="007D1A3B">
              <w:rPr>
                <w:rFonts w:eastAsia="Times New Roman" w:cs="Arial"/>
                <w:color w:val="000000"/>
                <w:sz w:val="16"/>
                <w:szCs w:val="16"/>
                <w:lang w:eastAsia="da-DK"/>
              </w:rPr>
              <w:t>031191 Nyt ridecenter ved Kettehøj/Ulsøparken</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center"/>
              <w:rPr>
                <w:rFonts w:eastAsia="Times New Roman" w:cs="Arial"/>
                <w:color w:val="000000"/>
                <w:sz w:val="16"/>
                <w:szCs w:val="16"/>
                <w:lang w:eastAsia="da-DK"/>
              </w:rPr>
            </w:pPr>
            <w:r w:rsidRPr="007D1A3B">
              <w:rPr>
                <w:rFonts w:eastAsia="Times New Roman" w:cs="Arial"/>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5.500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-4.150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1.350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193</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1.157</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85,7</w:t>
            </w:r>
          </w:p>
        </w:tc>
      </w:tr>
      <w:tr w:rsidR="007D1A3B" w:rsidRPr="007D1A3B" w:rsidTr="007D1A3B">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7D1A3B" w:rsidRPr="007D1A3B" w:rsidRDefault="007D1A3B" w:rsidP="007D1A3B">
            <w:pPr>
              <w:spacing w:after="0"/>
              <w:ind w:firstLineChars="100" w:firstLine="160"/>
              <w:rPr>
                <w:rFonts w:eastAsia="Times New Roman" w:cs="Arial"/>
                <w:color w:val="000000"/>
                <w:sz w:val="16"/>
                <w:szCs w:val="16"/>
                <w:lang w:eastAsia="da-DK"/>
              </w:rPr>
            </w:pPr>
            <w:r w:rsidRPr="007D1A3B">
              <w:rPr>
                <w:rFonts w:eastAsia="Times New Roman" w:cs="Arial"/>
                <w:color w:val="000000"/>
                <w:sz w:val="16"/>
                <w:szCs w:val="16"/>
                <w:lang w:eastAsia="da-DK"/>
              </w:rPr>
              <w:t>031259 Forsamlingshus (Brøndby Support), nedrivning</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center"/>
              <w:rPr>
                <w:rFonts w:eastAsia="Times New Roman" w:cs="Arial"/>
                <w:color w:val="000000"/>
                <w:sz w:val="16"/>
                <w:szCs w:val="16"/>
                <w:lang w:eastAsia="da-DK"/>
              </w:rPr>
            </w:pPr>
            <w:r w:rsidRPr="007D1A3B">
              <w:rPr>
                <w:rFonts w:eastAsia="Times New Roman" w:cs="Arial"/>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700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700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684</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2,3</w:t>
            </w:r>
          </w:p>
        </w:tc>
      </w:tr>
      <w:tr w:rsidR="007D1A3B" w:rsidRPr="007D1A3B" w:rsidTr="007D1A3B">
        <w:trPr>
          <w:trHeight w:val="300"/>
        </w:trPr>
        <w:tc>
          <w:tcPr>
            <w:tcW w:w="0" w:type="auto"/>
            <w:tcBorders>
              <w:top w:val="nil"/>
              <w:left w:val="single" w:sz="4" w:space="0" w:color="auto"/>
              <w:bottom w:val="single" w:sz="4" w:space="0" w:color="auto"/>
              <w:right w:val="single" w:sz="4" w:space="0" w:color="auto"/>
            </w:tcBorders>
            <w:shd w:val="clear" w:color="D9D9D9" w:fill="FFFFFF"/>
            <w:noWrap/>
            <w:vAlign w:val="bottom"/>
            <w:hideMark/>
          </w:tcPr>
          <w:p w:rsidR="007D1A3B" w:rsidRPr="007D1A3B" w:rsidRDefault="007D1A3B" w:rsidP="007D1A3B">
            <w:pPr>
              <w:spacing w:after="0"/>
              <w:ind w:firstLineChars="100" w:firstLine="160"/>
              <w:rPr>
                <w:rFonts w:eastAsia="Times New Roman" w:cs="Arial"/>
                <w:color w:val="000000"/>
                <w:sz w:val="16"/>
                <w:szCs w:val="16"/>
                <w:lang w:eastAsia="da-DK"/>
              </w:rPr>
            </w:pPr>
            <w:r w:rsidRPr="007D1A3B">
              <w:rPr>
                <w:rFonts w:eastAsia="Times New Roman" w:cs="Arial"/>
                <w:color w:val="000000"/>
                <w:sz w:val="16"/>
                <w:szCs w:val="16"/>
                <w:lang w:eastAsia="da-DK"/>
              </w:rPr>
              <w:t>031261 Brøndbyernes Idrætsforening, Klubhus</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center"/>
              <w:rPr>
                <w:rFonts w:eastAsia="Times New Roman" w:cs="Arial"/>
                <w:color w:val="000000"/>
                <w:sz w:val="16"/>
                <w:szCs w:val="16"/>
                <w:lang w:eastAsia="da-DK"/>
              </w:rPr>
            </w:pPr>
            <w:r w:rsidRPr="007D1A3B">
              <w:rPr>
                <w:rFonts w:eastAsia="Times New Roman" w:cs="Arial"/>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7.000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-6.500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500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570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-70</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-14,0</w:t>
            </w:r>
          </w:p>
        </w:tc>
      </w:tr>
      <w:tr w:rsidR="007D1A3B" w:rsidRPr="007D1A3B" w:rsidTr="007D1A3B">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7D1A3B" w:rsidRPr="007D1A3B" w:rsidRDefault="007D1A3B" w:rsidP="007D1A3B">
            <w:pPr>
              <w:spacing w:after="0"/>
              <w:ind w:firstLineChars="100" w:firstLine="160"/>
              <w:rPr>
                <w:rFonts w:eastAsia="Times New Roman" w:cs="Arial"/>
                <w:color w:val="000000"/>
                <w:sz w:val="16"/>
                <w:szCs w:val="16"/>
                <w:lang w:eastAsia="da-DK"/>
              </w:rPr>
            </w:pPr>
            <w:r w:rsidRPr="007D1A3B">
              <w:rPr>
                <w:rFonts w:eastAsia="Times New Roman" w:cs="Arial"/>
                <w:color w:val="000000"/>
                <w:sz w:val="16"/>
                <w:szCs w:val="16"/>
                <w:lang w:eastAsia="da-DK"/>
              </w:rPr>
              <w:t>031293 Nyt klubhus til Brøndby Support</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center"/>
              <w:rPr>
                <w:rFonts w:eastAsia="Times New Roman" w:cs="Arial"/>
                <w:color w:val="000000"/>
                <w:sz w:val="16"/>
                <w:szCs w:val="16"/>
                <w:lang w:eastAsia="da-DK"/>
              </w:rPr>
            </w:pPr>
            <w:r w:rsidRPr="007D1A3B">
              <w:rPr>
                <w:rFonts w:eastAsia="Times New Roman" w:cs="Arial"/>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287</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287</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244</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43</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15,0</w:t>
            </w:r>
          </w:p>
        </w:tc>
      </w:tr>
      <w:tr w:rsidR="007D1A3B" w:rsidRPr="007D1A3B" w:rsidTr="007D1A3B">
        <w:trPr>
          <w:trHeight w:val="300"/>
        </w:trPr>
        <w:tc>
          <w:tcPr>
            <w:tcW w:w="0" w:type="auto"/>
            <w:tcBorders>
              <w:top w:val="nil"/>
              <w:left w:val="single" w:sz="4" w:space="0" w:color="auto"/>
              <w:bottom w:val="single" w:sz="4" w:space="0" w:color="auto"/>
              <w:right w:val="single" w:sz="4" w:space="0" w:color="auto"/>
            </w:tcBorders>
            <w:shd w:val="clear" w:color="D9D9D9" w:fill="FFFFFF"/>
            <w:noWrap/>
            <w:vAlign w:val="bottom"/>
            <w:hideMark/>
          </w:tcPr>
          <w:p w:rsidR="007D1A3B" w:rsidRPr="007D1A3B" w:rsidRDefault="007D1A3B" w:rsidP="007D1A3B">
            <w:pPr>
              <w:spacing w:after="0"/>
              <w:ind w:firstLineChars="100" w:firstLine="160"/>
              <w:rPr>
                <w:rFonts w:eastAsia="Times New Roman" w:cs="Arial"/>
                <w:color w:val="000000"/>
                <w:sz w:val="16"/>
                <w:szCs w:val="16"/>
                <w:lang w:eastAsia="da-DK"/>
              </w:rPr>
            </w:pPr>
            <w:r w:rsidRPr="007D1A3B">
              <w:rPr>
                <w:rFonts w:eastAsia="Times New Roman" w:cs="Arial"/>
                <w:color w:val="000000"/>
                <w:sz w:val="16"/>
                <w:szCs w:val="16"/>
                <w:lang w:eastAsia="da-DK"/>
              </w:rPr>
              <w:t>035080 Brøndby Havn, nye faciliteter til vinterbadere</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center"/>
              <w:rPr>
                <w:rFonts w:eastAsia="Times New Roman" w:cs="Arial"/>
                <w:color w:val="000000"/>
                <w:sz w:val="16"/>
                <w:szCs w:val="16"/>
                <w:lang w:eastAsia="da-DK"/>
              </w:rPr>
            </w:pPr>
            <w:r w:rsidRPr="007D1A3B">
              <w:rPr>
                <w:rFonts w:eastAsia="Times New Roman" w:cs="Arial"/>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500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color w:val="000000"/>
                <w:sz w:val="16"/>
                <w:szCs w:val="16"/>
                <w:lang w:eastAsia="da-DK"/>
              </w:rPr>
            </w:pPr>
            <w:r w:rsidRPr="007D1A3B">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500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628</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-128</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color w:val="000000"/>
                <w:sz w:val="16"/>
                <w:szCs w:val="16"/>
                <w:lang w:eastAsia="da-DK"/>
              </w:rPr>
            </w:pPr>
            <w:r w:rsidRPr="007D1A3B">
              <w:rPr>
                <w:rFonts w:eastAsia="Times New Roman" w:cs="Arial"/>
                <w:color w:val="000000"/>
                <w:sz w:val="16"/>
                <w:szCs w:val="16"/>
                <w:lang w:eastAsia="da-DK"/>
              </w:rPr>
              <w:t>-25,6</w:t>
            </w:r>
          </w:p>
        </w:tc>
      </w:tr>
      <w:tr w:rsidR="007D1A3B" w:rsidRPr="007D1A3B" w:rsidTr="007D1A3B">
        <w:trPr>
          <w:trHeight w:val="300"/>
        </w:trPr>
        <w:tc>
          <w:tcPr>
            <w:tcW w:w="0" w:type="auto"/>
            <w:vMerge w:val="restart"/>
            <w:tcBorders>
              <w:top w:val="nil"/>
              <w:left w:val="single" w:sz="4" w:space="0" w:color="auto"/>
              <w:bottom w:val="single" w:sz="4" w:space="0" w:color="auto"/>
              <w:right w:val="single" w:sz="4" w:space="0" w:color="auto"/>
            </w:tcBorders>
            <w:shd w:val="clear" w:color="D9D9D9" w:fill="FFFFFF"/>
            <w:vAlign w:val="center"/>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Idræts- og Fritidsudvalget</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U</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14.240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-10.168</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4.072</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2.617</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1.455</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35,7</w:t>
            </w:r>
          </w:p>
        </w:tc>
      </w:tr>
      <w:tr w:rsidR="007D1A3B" w:rsidRPr="007D1A3B" w:rsidTr="007D1A3B">
        <w:trPr>
          <w:trHeight w:val="300"/>
        </w:trPr>
        <w:tc>
          <w:tcPr>
            <w:tcW w:w="0" w:type="auto"/>
            <w:vMerge/>
            <w:tcBorders>
              <w:top w:val="nil"/>
              <w:left w:val="single" w:sz="4" w:space="0" w:color="auto"/>
              <w:bottom w:val="single" w:sz="4" w:space="0" w:color="auto"/>
              <w:right w:val="single" w:sz="4" w:space="0" w:color="auto"/>
            </w:tcBorders>
            <w:vAlign w:val="center"/>
            <w:hideMark/>
          </w:tcPr>
          <w:p w:rsidR="007D1A3B" w:rsidRPr="007D1A3B" w:rsidRDefault="007D1A3B" w:rsidP="007D1A3B">
            <w:pPr>
              <w:spacing w:after="0"/>
              <w:rPr>
                <w:rFonts w:eastAsia="Times New Roman" w:cs="Arial"/>
                <w:b/>
                <w:bCs/>
                <w:color w:val="000000"/>
                <w:sz w:val="16"/>
                <w:szCs w:val="16"/>
                <w:lang w:eastAsia="da-DK"/>
              </w:rPr>
            </w:pP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I</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rPr>
                <w:rFonts w:eastAsia="Times New Roman" w:cs="Arial"/>
                <w:b/>
                <w:bCs/>
                <w:color w:val="000000"/>
                <w:sz w:val="16"/>
                <w:szCs w:val="16"/>
                <w:lang w:eastAsia="da-DK"/>
              </w:rPr>
            </w:pPr>
            <w:r w:rsidRPr="007D1A3B">
              <w:rPr>
                <w:rFonts w:eastAsia="Times New Roman" w:cs="Arial"/>
                <w:b/>
                <w:bCs/>
                <w:color w:val="000000"/>
                <w:sz w:val="16"/>
                <w:szCs w:val="16"/>
                <w:lang w:eastAsia="da-DK"/>
              </w:rPr>
              <w:t> </w:t>
            </w:r>
          </w:p>
        </w:tc>
      </w:tr>
      <w:tr w:rsidR="007D1A3B" w:rsidRPr="007D1A3B" w:rsidTr="007D1A3B">
        <w:trPr>
          <w:trHeight w:val="300"/>
        </w:trPr>
        <w:tc>
          <w:tcPr>
            <w:tcW w:w="0" w:type="auto"/>
            <w:vMerge/>
            <w:tcBorders>
              <w:top w:val="nil"/>
              <w:left w:val="single" w:sz="4" w:space="0" w:color="auto"/>
              <w:bottom w:val="single" w:sz="4" w:space="0" w:color="auto"/>
              <w:right w:val="single" w:sz="4" w:space="0" w:color="auto"/>
            </w:tcBorders>
            <w:vAlign w:val="center"/>
            <w:hideMark/>
          </w:tcPr>
          <w:p w:rsidR="007D1A3B" w:rsidRPr="007D1A3B" w:rsidRDefault="007D1A3B" w:rsidP="007D1A3B">
            <w:pPr>
              <w:spacing w:after="0"/>
              <w:rPr>
                <w:rFonts w:eastAsia="Times New Roman" w:cs="Arial"/>
                <w:b/>
                <w:bCs/>
                <w:color w:val="000000"/>
                <w:sz w:val="16"/>
                <w:szCs w:val="16"/>
                <w:lang w:eastAsia="da-DK"/>
              </w:rPr>
            </w:pP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center"/>
              <w:rPr>
                <w:rFonts w:eastAsia="Times New Roman" w:cs="Arial"/>
                <w:b/>
                <w:bCs/>
                <w:color w:val="000000"/>
                <w:sz w:val="16"/>
                <w:szCs w:val="16"/>
                <w:lang w:eastAsia="da-DK"/>
              </w:rPr>
            </w:pPr>
            <w:r w:rsidRPr="007D1A3B">
              <w:rPr>
                <w:rFonts w:eastAsia="Times New Roman" w:cs="Arial"/>
                <w:b/>
                <w:bCs/>
                <w:color w:val="000000"/>
                <w:sz w:val="16"/>
                <w:szCs w:val="16"/>
                <w:lang w:eastAsia="da-DK"/>
              </w:rPr>
              <w:t>N</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14.240</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-10.168</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4.072</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2.617</w:t>
            </w:r>
          </w:p>
        </w:tc>
        <w:tc>
          <w:tcPr>
            <w:tcW w:w="0" w:type="auto"/>
            <w:tcBorders>
              <w:top w:val="nil"/>
              <w:left w:val="nil"/>
              <w:bottom w:val="single" w:sz="4" w:space="0" w:color="auto"/>
              <w:right w:val="single" w:sz="4" w:space="0" w:color="auto"/>
            </w:tcBorders>
            <w:shd w:val="clear" w:color="D9D9D9"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1.455</w:t>
            </w:r>
          </w:p>
        </w:tc>
        <w:tc>
          <w:tcPr>
            <w:tcW w:w="0" w:type="auto"/>
            <w:tcBorders>
              <w:top w:val="nil"/>
              <w:left w:val="nil"/>
              <w:bottom w:val="single" w:sz="4" w:space="0" w:color="auto"/>
              <w:right w:val="single" w:sz="4" w:space="0" w:color="auto"/>
            </w:tcBorders>
            <w:shd w:val="clear" w:color="000000" w:fill="FFFFFF"/>
            <w:noWrap/>
            <w:vAlign w:val="bottom"/>
            <w:hideMark/>
          </w:tcPr>
          <w:p w:rsidR="007D1A3B" w:rsidRPr="007D1A3B" w:rsidRDefault="007D1A3B" w:rsidP="007D1A3B">
            <w:pPr>
              <w:spacing w:after="0"/>
              <w:jc w:val="right"/>
              <w:rPr>
                <w:rFonts w:eastAsia="Times New Roman" w:cs="Arial"/>
                <w:b/>
                <w:bCs/>
                <w:color w:val="000000"/>
                <w:sz w:val="16"/>
                <w:szCs w:val="16"/>
                <w:lang w:eastAsia="da-DK"/>
              </w:rPr>
            </w:pPr>
            <w:r w:rsidRPr="007D1A3B">
              <w:rPr>
                <w:rFonts w:eastAsia="Times New Roman" w:cs="Arial"/>
                <w:b/>
                <w:bCs/>
                <w:color w:val="000000"/>
                <w:sz w:val="16"/>
                <w:szCs w:val="16"/>
                <w:lang w:eastAsia="da-DK"/>
              </w:rPr>
              <w:t>35,7</w:t>
            </w:r>
          </w:p>
        </w:tc>
      </w:tr>
    </w:tbl>
    <w:p w:rsidR="008D0A0A" w:rsidRPr="007D1A3B" w:rsidRDefault="008D0A0A" w:rsidP="008D0A0A">
      <w:pPr>
        <w:rPr>
          <w:sz w:val="18"/>
          <w:szCs w:val="18"/>
        </w:rPr>
      </w:pPr>
      <w:r w:rsidRPr="007D1A3B">
        <w:rPr>
          <w:sz w:val="18"/>
          <w:szCs w:val="18"/>
        </w:rPr>
        <w:t>*Udgift (U), Indtægt (I), Netto (N)</w:t>
      </w:r>
    </w:p>
    <w:p w:rsidR="008D0A0A" w:rsidRDefault="008D0A0A">
      <w:pPr>
        <w:spacing w:line="276" w:lineRule="auto"/>
        <w:rPr>
          <w:rFonts w:cs="Arial"/>
          <w:sz w:val="16"/>
          <w:szCs w:val="16"/>
        </w:rPr>
      </w:pPr>
      <w:r>
        <w:rPr>
          <w:rFonts w:cs="Arial"/>
          <w:sz w:val="16"/>
          <w:szCs w:val="16"/>
        </w:rPr>
        <w:br w:type="page"/>
      </w:r>
    </w:p>
    <w:p w:rsidR="008D0A0A" w:rsidRDefault="008D0A0A" w:rsidP="000C2CB6">
      <w:pPr>
        <w:pStyle w:val="Ingenafstand"/>
        <w:tabs>
          <w:tab w:val="left" w:pos="5954"/>
        </w:tabs>
        <w:rPr>
          <w:rStyle w:val="Overskrift1Tegn"/>
        </w:rPr>
      </w:pPr>
      <w:bookmarkStart w:id="51" w:name="_Toc35429385"/>
      <w:r>
        <w:rPr>
          <w:rStyle w:val="Overskrift1Tegn"/>
        </w:rPr>
        <w:t xml:space="preserve">6 </w:t>
      </w:r>
      <w:r w:rsidRPr="00721E04">
        <w:rPr>
          <w:rStyle w:val="Overskrift1Tegn"/>
        </w:rPr>
        <w:t>Regnskabsbemærkninger for anlæg på Kulturudvalgets område 201</w:t>
      </w:r>
      <w:r w:rsidR="00814287">
        <w:rPr>
          <w:rStyle w:val="Overskrift1Tegn"/>
        </w:rPr>
        <w:t>9</w:t>
      </w:r>
      <w:bookmarkEnd w:id="51"/>
    </w:p>
    <w:p w:rsidR="000C2CB6" w:rsidRDefault="000C2CB6" w:rsidP="000C2CB6">
      <w:pPr>
        <w:pStyle w:val="Ingenafstand"/>
        <w:tabs>
          <w:tab w:val="left" w:pos="5954"/>
        </w:tabs>
        <w:rPr>
          <w:rStyle w:val="Overskrift1Tegn"/>
        </w:rPr>
      </w:pPr>
    </w:p>
    <w:p w:rsidR="000C2CB6" w:rsidRPr="00FA446E" w:rsidRDefault="000C2CB6" w:rsidP="000C2CB6">
      <w:pPr>
        <w:pStyle w:val="Ingenafstand"/>
        <w:tabs>
          <w:tab w:val="left" w:pos="5954"/>
        </w:tabs>
      </w:pPr>
      <w:r>
        <w:rPr>
          <w:noProof/>
          <w:lang w:eastAsia="da-DK"/>
        </w:rPr>
        <w:drawing>
          <wp:inline distT="0" distB="0" distL="0" distR="0">
            <wp:extent cx="6645910" cy="4431991"/>
            <wp:effectExtent l="0" t="0" r="2540" b="6985"/>
            <wp:docPr id="9" name="Billede 9" descr="https://www.skyfish.com/preview/20650391-.jpg?size=1600px&amp;shareh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g" descr="https://www.skyfish.com/preview/20650391-.jpg?size=1600px&amp;sharehash="/>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4431991"/>
                    </a:xfrm>
                    <a:prstGeom prst="rect">
                      <a:avLst/>
                    </a:prstGeom>
                    <a:noFill/>
                    <a:ln>
                      <a:noFill/>
                    </a:ln>
                  </pic:spPr>
                </pic:pic>
              </a:graphicData>
            </a:graphic>
          </wp:inline>
        </w:drawing>
      </w:r>
    </w:p>
    <w:p w:rsidR="008D0A0A" w:rsidRPr="00BD22E4" w:rsidRDefault="008D0A0A" w:rsidP="008D0A0A">
      <w:pPr>
        <w:spacing w:after="0"/>
        <w:jc w:val="both"/>
        <w:rPr>
          <w:rFonts w:cs="Arial"/>
          <w:szCs w:val="20"/>
        </w:rPr>
      </w:pPr>
      <w:r w:rsidRPr="00E15920">
        <w:rPr>
          <w:rFonts w:cs="Arial"/>
          <w:szCs w:val="20"/>
        </w:rPr>
        <w:t xml:space="preserve">Anlæg på </w:t>
      </w:r>
      <w:r>
        <w:rPr>
          <w:rFonts w:cs="Arial"/>
          <w:szCs w:val="20"/>
        </w:rPr>
        <w:t>Kulturudvalgets</w:t>
      </w:r>
      <w:r w:rsidRPr="00E15920">
        <w:rPr>
          <w:rFonts w:cs="Arial"/>
          <w:szCs w:val="20"/>
        </w:rPr>
        <w:t xml:space="preserve"> område </w:t>
      </w:r>
      <w:r>
        <w:rPr>
          <w:rFonts w:cs="Arial"/>
          <w:szCs w:val="20"/>
        </w:rPr>
        <w:t xml:space="preserve">typisk </w:t>
      </w:r>
      <w:r w:rsidRPr="00E15920">
        <w:rPr>
          <w:rFonts w:cs="Arial"/>
          <w:szCs w:val="20"/>
        </w:rPr>
        <w:t xml:space="preserve">består af </w:t>
      </w:r>
      <w:r w:rsidR="00814287">
        <w:rPr>
          <w:rFonts w:cs="Arial"/>
          <w:szCs w:val="20"/>
        </w:rPr>
        <w:t xml:space="preserve">både mindre og </w:t>
      </w:r>
      <w:r w:rsidRPr="00E15920">
        <w:rPr>
          <w:rFonts w:cs="Arial"/>
          <w:szCs w:val="20"/>
        </w:rPr>
        <w:t>større bygge- og anlægsprojekter</w:t>
      </w:r>
      <w:r>
        <w:rPr>
          <w:rFonts w:cs="Arial"/>
          <w:color w:val="FF0000"/>
          <w:szCs w:val="20"/>
        </w:rPr>
        <w:t>.</w:t>
      </w:r>
    </w:p>
    <w:p w:rsidR="008D0A0A" w:rsidRDefault="008D0A0A" w:rsidP="008D0A0A">
      <w:pPr>
        <w:spacing w:after="0"/>
        <w:rPr>
          <w:rFonts w:cs="Arial"/>
        </w:rPr>
      </w:pPr>
    </w:p>
    <w:p w:rsidR="008D0A0A" w:rsidRPr="00721819" w:rsidRDefault="008D0A0A" w:rsidP="008D0A0A">
      <w:pPr>
        <w:pStyle w:val="Overskrift2"/>
      </w:pPr>
      <w:bookmarkStart w:id="52" w:name="_Toc2683041"/>
      <w:bookmarkStart w:id="53" w:name="_Toc35429386"/>
      <w:r>
        <w:t>6.1 Årets gang – hvad er der sket?</w:t>
      </w:r>
      <w:bookmarkEnd w:id="52"/>
      <w:bookmarkEnd w:id="53"/>
      <w:r>
        <w:t xml:space="preserve"> </w:t>
      </w:r>
    </w:p>
    <w:p w:rsidR="008D0A0A" w:rsidRPr="003D7BC6" w:rsidRDefault="00814287" w:rsidP="008D0A0A">
      <w:pPr>
        <w:autoSpaceDE w:val="0"/>
        <w:autoSpaceDN w:val="0"/>
        <w:adjustRightInd w:val="0"/>
        <w:spacing w:after="0"/>
        <w:jc w:val="both"/>
        <w:rPr>
          <w:szCs w:val="20"/>
        </w:rPr>
      </w:pPr>
      <w:r>
        <w:rPr>
          <w:szCs w:val="20"/>
        </w:rPr>
        <w:t>I 2019</w:t>
      </w:r>
      <w:r w:rsidR="008D0A0A">
        <w:rPr>
          <w:szCs w:val="20"/>
        </w:rPr>
        <w:t xml:space="preserve"> blev der </w:t>
      </w:r>
      <w:r>
        <w:rPr>
          <w:szCs w:val="20"/>
        </w:rPr>
        <w:t xml:space="preserve">arbejdet på kulturhuset Kilden, hvor der bl.a. toiletter blev </w:t>
      </w:r>
      <w:r w:rsidR="00437E7D">
        <w:rPr>
          <w:szCs w:val="20"/>
        </w:rPr>
        <w:t>renoveret.</w:t>
      </w:r>
    </w:p>
    <w:p w:rsidR="008D0A0A" w:rsidRDefault="008D0A0A" w:rsidP="008D0A0A">
      <w:pPr>
        <w:pStyle w:val="Overskrift2"/>
        <w:spacing w:before="0" w:after="0"/>
        <w:jc w:val="both"/>
        <w:rPr>
          <w:rFonts w:cs="Arial"/>
        </w:rPr>
      </w:pPr>
    </w:p>
    <w:p w:rsidR="008D0A0A" w:rsidRDefault="008D0A0A" w:rsidP="008D0A0A">
      <w:pPr>
        <w:pStyle w:val="Overskrift2"/>
        <w:spacing w:before="0"/>
        <w:rPr>
          <w:rFonts w:cs="Arial"/>
        </w:rPr>
      </w:pPr>
      <w:bookmarkStart w:id="54" w:name="_Toc2683042"/>
      <w:bookmarkStart w:id="55" w:name="_Toc35429387"/>
      <w:r>
        <w:rPr>
          <w:rFonts w:cs="Arial"/>
        </w:rPr>
        <w:t xml:space="preserve">6.2 </w:t>
      </w:r>
      <w:r w:rsidRPr="00983DF0">
        <w:rPr>
          <w:rFonts w:cs="Arial"/>
        </w:rPr>
        <w:t>Økonomisk oversigt</w:t>
      </w:r>
      <w:bookmarkEnd w:id="54"/>
      <w:bookmarkEnd w:id="55"/>
    </w:p>
    <w:p w:rsidR="008D0A0A" w:rsidRDefault="008D0A0A" w:rsidP="008D0A0A">
      <w:pPr>
        <w:jc w:val="both"/>
      </w:pPr>
      <w:r w:rsidRPr="00B11CCB">
        <w:t xml:space="preserve">På </w:t>
      </w:r>
      <w:r>
        <w:t>Kulturudvalgets område blev der i 201</w:t>
      </w:r>
      <w:r w:rsidR="00437E7D">
        <w:t>9</w:t>
      </w:r>
      <w:r w:rsidRPr="00B11CCB">
        <w:t xml:space="preserve"> oprindeligt budgetteret med </w:t>
      </w:r>
      <w:r w:rsidR="00437E7D">
        <w:t>anlægsudgifter på 1,3 mio. kr.</w:t>
      </w:r>
      <w:r>
        <w:t xml:space="preserve"> </w:t>
      </w:r>
      <w:r w:rsidRPr="00B11CCB">
        <w:t xml:space="preserve">Der blev </w:t>
      </w:r>
      <w:r w:rsidR="00437E7D">
        <w:t>givet tillægsbevillinger på 0,6</w:t>
      </w:r>
      <w:r>
        <w:t xml:space="preserve"> mio. kr., </w:t>
      </w:r>
      <w:r w:rsidRPr="00B11CCB">
        <w:t>hvilket g</w:t>
      </w:r>
      <w:r w:rsidR="00437E7D">
        <w:t>av</w:t>
      </w:r>
      <w:r w:rsidRPr="00B11CCB">
        <w:t xml:space="preserve"> et korrigeret anlægsbudget på i</w:t>
      </w:r>
      <w:r>
        <w:t xml:space="preserve"> </w:t>
      </w:r>
      <w:r w:rsidRPr="00B11CCB">
        <w:t xml:space="preserve">alt </w:t>
      </w:r>
      <w:r w:rsidR="00437E7D">
        <w:t xml:space="preserve">1,9 </w:t>
      </w:r>
      <w:r w:rsidRPr="00B11CCB">
        <w:t>mio. kr.</w:t>
      </w:r>
    </w:p>
    <w:tbl>
      <w:tblPr>
        <w:tblW w:w="5011" w:type="pct"/>
        <w:tblLayout w:type="fixed"/>
        <w:tblCellMar>
          <w:left w:w="70" w:type="dxa"/>
          <w:right w:w="70" w:type="dxa"/>
        </w:tblCellMar>
        <w:tblLook w:val="04A0" w:firstRow="1" w:lastRow="0" w:firstColumn="1" w:lastColumn="0" w:noHBand="0" w:noVBand="1"/>
      </w:tblPr>
      <w:tblGrid>
        <w:gridCol w:w="9735"/>
        <w:gridCol w:w="426"/>
        <w:gridCol w:w="141"/>
        <w:gridCol w:w="38"/>
        <w:gridCol w:w="149"/>
      </w:tblGrid>
      <w:tr w:rsidR="008D0A0A" w:rsidRPr="005540E6" w:rsidTr="00437E7D">
        <w:trPr>
          <w:gridAfter w:val="1"/>
          <w:wAfter w:w="71" w:type="pct"/>
          <w:trHeight w:val="255"/>
        </w:trPr>
        <w:tc>
          <w:tcPr>
            <w:tcW w:w="4844" w:type="pct"/>
            <w:gridSpan w:val="2"/>
            <w:tcBorders>
              <w:top w:val="nil"/>
              <w:left w:val="nil"/>
              <w:bottom w:val="nil"/>
              <w:right w:val="nil"/>
            </w:tcBorders>
            <w:shd w:val="clear" w:color="auto" w:fill="auto"/>
            <w:noWrap/>
            <w:vAlign w:val="bottom"/>
          </w:tcPr>
          <w:p w:rsidR="008D0A0A" w:rsidRDefault="00437E7D" w:rsidP="00340293">
            <w:pPr>
              <w:spacing w:after="0"/>
            </w:pPr>
            <w:r>
              <w:t>Regnskabet 2019</w:t>
            </w:r>
            <w:r w:rsidR="008D0A0A">
              <w:t xml:space="preserve"> for anlægsområdet udgør </w:t>
            </w:r>
            <w:r>
              <w:t>0,652</w:t>
            </w:r>
            <w:r w:rsidR="008D0A0A">
              <w:t xml:space="preserve"> mio. kr., og Kulturudvalget ender med et samlet </w:t>
            </w:r>
            <w:r>
              <w:t>mindre</w:t>
            </w:r>
            <w:r w:rsidR="008D0A0A">
              <w:t>forbrug</w:t>
            </w:r>
            <w:r>
              <w:t xml:space="preserve"> på 1,248 mio. kr. jf. tabel 1.</w:t>
            </w:r>
          </w:p>
          <w:p w:rsidR="00437E7D" w:rsidRPr="005540E6" w:rsidRDefault="00437E7D" w:rsidP="00340293">
            <w:pPr>
              <w:spacing w:after="0"/>
              <w:rPr>
                <w:rFonts w:eastAsia="Times New Roman" w:cs="Arial"/>
                <w:szCs w:val="20"/>
                <w:lang w:eastAsia="da-DK"/>
              </w:rPr>
            </w:pPr>
          </w:p>
        </w:tc>
        <w:tc>
          <w:tcPr>
            <w:tcW w:w="85" w:type="pct"/>
            <w:gridSpan w:val="2"/>
            <w:tcBorders>
              <w:top w:val="nil"/>
              <w:left w:val="nil"/>
              <w:bottom w:val="nil"/>
              <w:right w:val="nil"/>
            </w:tcBorders>
            <w:shd w:val="clear" w:color="auto" w:fill="auto"/>
            <w:noWrap/>
            <w:vAlign w:val="bottom"/>
          </w:tcPr>
          <w:p w:rsidR="008D0A0A" w:rsidRPr="005540E6" w:rsidRDefault="008D0A0A" w:rsidP="00340293">
            <w:pPr>
              <w:spacing w:after="0"/>
              <w:rPr>
                <w:rFonts w:eastAsia="Times New Roman" w:cs="Arial"/>
                <w:szCs w:val="20"/>
                <w:lang w:eastAsia="da-DK"/>
              </w:rPr>
            </w:pPr>
          </w:p>
        </w:tc>
      </w:tr>
      <w:tr w:rsidR="00437E7D" w:rsidRPr="008E17D3" w:rsidTr="00437E7D">
        <w:trPr>
          <w:trHeight w:val="255"/>
        </w:trPr>
        <w:tc>
          <w:tcPr>
            <w:tcW w:w="4641" w:type="pct"/>
            <w:tcBorders>
              <w:top w:val="nil"/>
              <w:left w:val="nil"/>
              <w:bottom w:val="nil"/>
              <w:right w:val="nil"/>
            </w:tcBorders>
            <w:shd w:val="clear" w:color="auto" w:fill="auto"/>
            <w:noWrap/>
            <w:vAlign w:val="bottom"/>
            <w:hideMark/>
          </w:tcPr>
          <w:tbl>
            <w:tblPr>
              <w:tblW w:w="11244" w:type="dxa"/>
              <w:tblLayout w:type="fixed"/>
              <w:tblCellMar>
                <w:left w:w="70" w:type="dxa"/>
                <w:right w:w="70" w:type="dxa"/>
              </w:tblCellMar>
              <w:tblLook w:val="04A0" w:firstRow="1" w:lastRow="0" w:firstColumn="1" w:lastColumn="0" w:noHBand="0" w:noVBand="1"/>
            </w:tblPr>
            <w:tblGrid>
              <w:gridCol w:w="2335"/>
              <w:gridCol w:w="567"/>
              <w:gridCol w:w="851"/>
              <w:gridCol w:w="850"/>
              <w:gridCol w:w="1276"/>
              <w:gridCol w:w="992"/>
              <w:gridCol w:w="1559"/>
              <w:gridCol w:w="1418"/>
              <w:gridCol w:w="1396"/>
            </w:tblGrid>
            <w:tr w:rsidR="00437E7D" w:rsidRPr="00437E7D" w:rsidTr="00437E7D">
              <w:trPr>
                <w:trHeight w:val="255"/>
              </w:trPr>
              <w:tc>
                <w:tcPr>
                  <w:tcW w:w="5879" w:type="dxa"/>
                  <w:gridSpan w:val="5"/>
                  <w:tcBorders>
                    <w:top w:val="nil"/>
                    <w:left w:val="nil"/>
                    <w:bottom w:val="single" w:sz="4" w:space="0" w:color="auto"/>
                    <w:right w:val="nil"/>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 xml:space="preserve">Tabel 1. Samlet anlæg - Regnskab 2019 for Kulturudvalget </w:t>
                  </w:r>
                </w:p>
              </w:tc>
              <w:tc>
                <w:tcPr>
                  <w:tcW w:w="992" w:type="dxa"/>
                  <w:tcBorders>
                    <w:top w:val="nil"/>
                    <w:left w:val="nil"/>
                    <w:bottom w:val="single" w:sz="4" w:space="0" w:color="auto"/>
                    <w:right w:val="nil"/>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p>
              </w:tc>
              <w:tc>
                <w:tcPr>
                  <w:tcW w:w="1559" w:type="dxa"/>
                  <w:tcBorders>
                    <w:top w:val="nil"/>
                    <w:left w:val="nil"/>
                    <w:bottom w:val="single" w:sz="4" w:space="0" w:color="auto"/>
                    <w:right w:val="nil"/>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p>
              </w:tc>
              <w:tc>
                <w:tcPr>
                  <w:tcW w:w="2814" w:type="dxa"/>
                  <w:gridSpan w:val="2"/>
                  <w:tcBorders>
                    <w:top w:val="nil"/>
                    <w:left w:val="nil"/>
                    <w:bottom w:val="single" w:sz="4" w:space="0" w:color="auto"/>
                    <w:right w:val="nil"/>
                  </w:tcBorders>
                </w:tcPr>
                <w:p w:rsidR="00437E7D" w:rsidRPr="00437E7D" w:rsidRDefault="00437E7D" w:rsidP="00437E7D">
                  <w:pPr>
                    <w:spacing w:after="0"/>
                    <w:jc w:val="center"/>
                    <w:rPr>
                      <w:rFonts w:eastAsia="Times New Roman" w:cs="Arial"/>
                      <w:b/>
                      <w:bCs/>
                      <w:sz w:val="16"/>
                      <w:szCs w:val="16"/>
                      <w:lang w:eastAsia="da-DK"/>
                    </w:rPr>
                  </w:pPr>
                </w:p>
              </w:tc>
            </w:tr>
            <w:tr w:rsidR="00437E7D" w:rsidRPr="00437E7D" w:rsidTr="00437E7D">
              <w:trPr>
                <w:gridAfter w:val="1"/>
                <w:wAfter w:w="1396" w:type="dxa"/>
                <w:trHeight w:val="765"/>
              </w:trPr>
              <w:tc>
                <w:tcPr>
                  <w:tcW w:w="2335"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437E7D" w:rsidRPr="008E17D3" w:rsidRDefault="00437E7D" w:rsidP="00437E7D">
                  <w:pPr>
                    <w:spacing w:after="0"/>
                    <w:jc w:val="center"/>
                    <w:rPr>
                      <w:rFonts w:eastAsia="Times New Roman" w:cs="Arial"/>
                      <w:b/>
                      <w:bCs/>
                      <w:sz w:val="16"/>
                      <w:szCs w:val="16"/>
                      <w:lang w:eastAsia="da-DK"/>
                    </w:rPr>
                  </w:pPr>
                  <w:r w:rsidRPr="008E17D3">
                    <w:rPr>
                      <w:rFonts w:eastAsia="Times New Roman" w:cs="Arial"/>
                      <w:b/>
                      <w:bCs/>
                      <w:sz w:val="16"/>
                      <w:szCs w:val="16"/>
                      <w:lang w:eastAsia="da-DK"/>
                    </w:rPr>
                    <w:t>Kulturudvalget i 1.000 kr.</w:t>
                  </w:r>
                </w:p>
              </w:tc>
              <w:tc>
                <w:tcPr>
                  <w:tcW w:w="567"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437E7D" w:rsidRPr="008E17D3" w:rsidRDefault="00437E7D" w:rsidP="00437E7D">
                  <w:pPr>
                    <w:spacing w:after="0"/>
                    <w:jc w:val="center"/>
                    <w:rPr>
                      <w:rFonts w:eastAsia="Times New Roman" w:cs="Arial"/>
                      <w:b/>
                      <w:bCs/>
                      <w:sz w:val="16"/>
                      <w:szCs w:val="16"/>
                      <w:lang w:eastAsia="da-DK"/>
                    </w:rPr>
                  </w:pPr>
                  <w:r w:rsidRPr="008E17D3">
                    <w:rPr>
                      <w:rFonts w:eastAsia="Times New Roman" w:cs="Arial"/>
                      <w:b/>
                      <w:bCs/>
                      <w:sz w:val="16"/>
                      <w:szCs w:val="16"/>
                      <w:lang w:eastAsia="da-DK"/>
                    </w:rPr>
                    <w:t>U/I/N*</w:t>
                  </w:r>
                </w:p>
              </w:tc>
              <w:tc>
                <w:tcPr>
                  <w:tcW w:w="851"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437E7D" w:rsidRPr="008E17D3" w:rsidRDefault="00437E7D" w:rsidP="00437E7D">
                  <w:pPr>
                    <w:spacing w:after="0"/>
                    <w:jc w:val="center"/>
                    <w:rPr>
                      <w:rFonts w:eastAsia="Times New Roman" w:cs="Arial"/>
                      <w:b/>
                      <w:bCs/>
                      <w:sz w:val="16"/>
                      <w:szCs w:val="16"/>
                      <w:lang w:eastAsia="da-DK"/>
                    </w:rPr>
                  </w:pPr>
                  <w:r>
                    <w:rPr>
                      <w:rFonts w:eastAsia="Times New Roman" w:cs="Arial"/>
                      <w:b/>
                      <w:bCs/>
                      <w:sz w:val="16"/>
                      <w:szCs w:val="16"/>
                      <w:lang w:eastAsia="da-DK"/>
                    </w:rPr>
                    <w:t>Opr. vedt. b</w:t>
                  </w:r>
                  <w:r w:rsidRPr="008E17D3">
                    <w:rPr>
                      <w:rFonts w:eastAsia="Times New Roman" w:cs="Arial"/>
                      <w:b/>
                      <w:bCs/>
                      <w:sz w:val="16"/>
                      <w:szCs w:val="16"/>
                      <w:lang w:eastAsia="da-DK"/>
                    </w:rPr>
                    <w:t>udget 201</w:t>
                  </w:r>
                  <w:r>
                    <w:rPr>
                      <w:rFonts w:eastAsia="Times New Roman" w:cs="Arial"/>
                      <w:b/>
                      <w:bCs/>
                      <w:sz w:val="16"/>
                      <w:szCs w:val="16"/>
                      <w:lang w:eastAsia="da-DK"/>
                    </w:rPr>
                    <w:t>9</w:t>
                  </w:r>
                </w:p>
              </w:tc>
              <w:tc>
                <w:tcPr>
                  <w:tcW w:w="85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437E7D" w:rsidRPr="008E17D3" w:rsidRDefault="00437E7D" w:rsidP="00437E7D">
                  <w:pPr>
                    <w:spacing w:after="0"/>
                    <w:jc w:val="center"/>
                    <w:rPr>
                      <w:rFonts w:eastAsia="Times New Roman" w:cs="Arial"/>
                      <w:b/>
                      <w:bCs/>
                      <w:sz w:val="16"/>
                      <w:szCs w:val="16"/>
                      <w:lang w:eastAsia="da-DK"/>
                    </w:rPr>
                  </w:pPr>
                  <w:r>
                    <w:rPr>
                      <w:rFonts w:eastAsia="Times New Roman" w:cs="Arial"/>
                      <w:b/>
                      <w:bCs/>
                      <w:sz w:val="16"/>
                      <w:szCs w:val="16"/>
                      <w:lang w:eastAsia="da-DK"/>
                    </w:rPr>
                    <w:t>Tillægs- bevillinger 2019</w:t>
                  </w:r>
                </w:p>
              </w:tc>
              <w:tc>
                <w:tcPr>
                  <w:tcW w:w="1276"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437E7D" w:rsidRPr="008E17D3" w:rsidRDefault="00437E7D" w:rsidP="00437E7D">
                  <w:pPr>
                    <w:spacing w:after="0"/>
                    <w:jc w:val="center"/>
                    <w:rPr>
                      <w:rFonts w:eastAsia="Times New Roman" w:cs="Arial"/>
                      <w:b/>
                      <w:bCs/>
                      <w:sz w:val="16"/>
                      <w:szCs w:val="16"/>
                      <w:lang w:eastAsia="da-DK"/>
                    </w:rPr>
                  </w:pPr>
                  <w:r w:rsidRPr="008E17D3">
                    <w:rPr>
                      <w:rFonts w:eastAsia="Times New Roman" w:cs="Arial"/>
                      <w:b/>
                      <w:bCs/>
                      <w:sz w:val="16"/>
                      <w:szCs w:val="16"/>
                      <w:lang w:eastAsia="da-DK"/>
                    </w:rPr>
                    <w:t>Korr. vedt. budget 201</w:t>
                  </w:r>
                  <w:r>
                    <w:rPr>
                      <w:rFonts w:eastAsia="Times New Roman" w:cs="Arial"/>
                      <w:b/>
                      <w:bCs/>
                      <w:sz w:val="16"/>
                      <w:szCs w:val="16"/>
                      <w:lang w:eastAsia="da-DK"/>
                    </w:rPr>
                    <w:t>9</w:t>
                  </w:r>
                </w:p>
              </w:tc>
              <w:tc>
                <w:tcPr>
                  <w:tcW w:w="992"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437E7D" w:rsidRPr="008E17D3" w:rsidRDefault="00437E7D" w:rsidP="00437E7D">
                  <w:pPr>
                    <w:spacing w:after="0"/>
                    <w:jc w:val="center"/>
                    <w:rPr>
                      <w:rFonts w:eastAsia="Times New Roman" w:cs="Arial"/>
                      <w:b/>
                      <w:bCs/>
                      <w:sz w:val="16"/>
                      <w:szCs w:val="16"/>
                      <w:lang w:eastAsia="da-DK"/>
                    </w:rPr>
                  </w:pPr>
                  <w:r>
                    <w:rPr>
                      <w:rFonts w:eastAsia="Times New Roman" w:cs="Arial"/>
                      <w:b/>
                      <w:bCs/>
                      <w:sz w:val="16"/>
                      <w:szCs w:val="16"/>
                      <w:lang w:eastAsia="da-DK"/>
                    </w:rPr>
                    <w:t>Regnskab 2019</w:t>
                  </w:r>
                </w:p>
              </w:tc>
              <w:tc>
                <w:tcPr>
                  <w:tcW w:w="1559"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437E7D" w:rsidRPr="008E17D3" w:rsidRDefault="00437E7D" w:rsidP="00437E7D">
                  <w:pPr>
                    <w:spacing w:after="0"/>
                    <w:jc w:val="center"/>
                    <w:rPr>
                      <w:rFonts w:eastAsia="Times New Roman" w:cs="Arial"/>
                      <w:b/>
                      <w:bCs/>
                      <w:sz w:val="16"/>
                      <w:szCs w:val="16"/>
                      <w:lang w:eastAsia="da-DK"/>
                    </w:rPr>
                  </w:pPr>
                  <w:r w:rsidRPr="008E17D3">
                    <w:rPr>
                      <w:rFonts w:eastAsia="Times New Roman" w:cs="Arial"/>
                      <w:b/>
                      <w:bCs/>
                      <w:sz w:val="16"/>
                      <w:szCs w:val="16"/>
                      <w:lang w:eastAsia="da-DK"/>
                    </w:rPr>
                    <w:t xml:space="preserve">Afvigelse ift. </w:t>
                  </w:r>
                  <w:r>
                    <w:rPr>
                      <w:rFonts w:eastAsia="Times New Roman" w:cs="Arial"/>
                      <w:b/>
                      <w:bCs/>
                      <w:sz w:val="16"/>
                      <w:szCs w:val="16"/>
                      <w:lang w:eastAsia="da-DK"/>
                    </w:rPr>
                    <w:t>korr. vedt.</w:t>
                  </w:r>
                  <w:r w:rsidRPr="008E17D3">
                    <w:rPr>
                      <w:rFonts w:eastAsia="Times New Roman" w:cs="Arial"/>
                      <w:b/>
                      <w:bCs/>
                      <w:sz w:val="16"/>
                      <w:szCs w:val="16"/>
                      <w:lang w:eastAsia="da-DK"/>
                    </w:rPr>
                    <w:t xml:space="preserve"> budget</w:t>
                  </w:r>
                </w:p>
              </w:tc>
              <w:tc>
                <w:tcPr>
                  <w:tcW w:w="1418" w:type="dxa"/>
                  <w:tcBorders>
                    <w:top w:val="single" w:sz="4" w:space="0" w:color="auto"/>
                    <w:left w:val="single" w:sz="4" w:space="0" w:color="auto"/>
                    <w:bottom w:val="single" w:sz="4" w:space="0" w:color="auto"/>
                  </w:tcBorders>
                  <w:shd w:val="clear" w:color="000000" w:fill="C5D9F1"/>
                </w:tcPr>
                <w:p w:rsidR="00437E7D" w:rsidRDefault="00437E7D" w:rsidP="00437E7D">
                  <w:pPr>
                    <w:spacing w:after="0"/>
                    <w:jc w:val="center"/>
                    <w:rPr>
                      <w:rFonts w:eastAsia="Times New Roman" w:cs="Arial"/>
                      <w:b/>
                      <w:bCs/>
                      <w:sz w:val="16"/>
                      <w:szCs w:val="16"/>
                      <w:lang w:eastAsia="da-DK"/>
                    </w:rPr>
                  </w:pPr>
                </w:p>
                <w:p w:rsidR="00437E7D" w:rsidRDefault="00437E7D" w:rsidP="00437E7D">
                  <w:pPr>
                    <w:spacing w:after="0"/>
                    <w:jc w:val="center"/>
                    <w:rPr>
                      <w:rFonts w:eastAsia="Times New Roman" w:cs="Arial"/>
                      <w:b/>
                      <w:bCs/>
                      <w:sz w:val="16"/>
                      <w:szCs w:val="16"/>
                      <w:lang w:eastAsia="da-DK"/>
                    </w:rPr>
                  </w:pPr>
                  <w:r>
                    <w:rPr>
                      <w:rFonts w:eastAsia="Times New Roman" w:cs="Arial"/>
                      <w:b/>
                      <w:bCs/>
                      <w:sz w:val="16"/>
                      <w:szCs w:val="16"/>
                      <w:lang w:eastAsia="da-DK"/>
                    </w:rPr>
                    <w:t xml:space="preserve">Afvigelse </w:t>
                  </w:r>
                </w:p>
                <w:p w:rsidR="00437E7D" w:rsidRPr="008E17D3" w:rsidRDefault="00437E7D" w:rsidP="00437E7D">
                  <w:pPr>
                    <w:spacing w:after="0"/>
                    <w:jc w:val="center"/>
                    <w:rPr>
                      <w:rFonts w:eastAsia="Times New Roman" w:cs="Arial"/>
                      <w:b/>
                      <w:bCs/>
                      <w:sz w:val="16"/>
                      <w:szCs w:val="16"/>
                      <w:lang w:eastAsia="da-DK"/>
                    </w:rPr>
                  </w:pPr>
                  <w:r>
                    <w:rPr>
                      <w:rFonts w:eastAsia="Times New Roman" w:cs="Arial"/>
                      <w:b/>
                      <w:bCs/>
                      <w:sz w:val="16"/>
                      <w:szCs w:val="16"/>
                      <w:lang w:eastAsia="da-DK"/>
                    </w:rPr>
                    <w:t>i pct.</w:t>
                  </w:r>
                </w:p>
              </w:tc>
            </w:tr>
            <w:tr w:rsidR="00437E7D" w:rsidRPr="00437E7D" w:rsidTr="00437E7D">
              <w:trPr>
                <w:gridAfter w:val="1"/>
                <w:wAfter w:w="1396" w:type="dxa"/>
                <w:trHeight w:val="70"/>
              </w:trPr>
              <w:tc>
                <w:tcPr>
                  <w:tcW w:w="23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37E7D" w:rsidRPr="008E17D3" w:rsidRDefault="00437E7D" w:rsidP="00437E7D">
                  <w:pPr>
                    <w:spacing w:after="0"/>
                    <w:jc w:val="center"/>
                    <w:rPr>
                      <w:rFonts w:eastAsia="Times New Roman" w:cs="Arial"/>
                      <w:b/>
                      <w:bCs/>
                      <w:sz w:val="16"/>
                      <w:szCs w:val="16"/>
                      <w:lang w:eastAsia="da-DK"/>
                    </w:rPr>
                  </w:pPr>
                  <w:r w:rsidRPr="008E17D3">
                    <w:rPr>
                      <w:rFonts w:eastAsia="Times New Roman" w:cs="Arial"/>
                      <w:b/>
                      <w:bCs/>
                      <w:sz w:val="16"/>
                      <w:szCs w:val="16"/>
                      <w:lang w:eastAsia="da-DK"/>
                    </w:rPr>
                    <w:t>Kulturudvalget i alt</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ind w:firstLineChars="100" w:firstLine="160"/>
                    <w:jc w:val="center"/>
                    <w:rPr>
                      <w:rFonts w:eastAsia="Times New Roman" w:cs="Arial"/>
                      <w:b/>
                      <w:bCs/>
                      <w:sz w:val="16"/>
                      <w:szCs w:val="16"/>
                      <w:lang w:eastAsia="da-DK"/>
                    </w:rPr>
                  </w:pPr>
                  <w:r w:rsidRPr="00437E7D">
                    <w:rPr>
                      <w:rFonts w:eastAsia="Times New Roman" w:cs="Arial"/>
                      <w:b/>
                      <w:bCs/>
                      <w:sz w:val="16"/>
                      <w:szCs w:val="16"/>
                      <w:lang w:eastAsia="da-DK"/>
                    </w:rPr>
                    <w:t>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1.300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1.900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652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1.248</w:t>
                  </w:r>
                </w:p>
              </w:tc>
              <w:tc>
                <w:tcPr>
                  <w:tcW w:w="1418" w:type="dxa"/>
                  <w:tcBorders>
                    <w:top w:val="single" w:sz="4" w:space="0" w:color="auto"/>
                    <w:left w:val="single" w:sz="4" w:space="0" w:color="auto"/>
                    <w:bottom w:val="single" w:sz="4" w:space="0" w:color="auto"/>
                  </w:tcBorders>
                  <w:vAlign w:val="bottom"/>
                </w:tcPr>
                <w:p w:rsidR="00437E7D" w:rsidRPr="00437E7D" w:rsidRDefault="00437E7D" w:rsidP="00437E7D">
                  <w:pPr>
                    <w:spacing w:after="0"/>
                    <w:ind w:right="216"/>
                    <w:jc w:val="center"/>
                    <w:rPr>
                      <w:rFonts w:eastAsia="Times New Roman" w:cs="Arial"/>
                      <w:b/>
                      <w:bCs/>
                      <w:sz w:val="16"/>
                      <w:szCs w:val="16"/>
                      <w:lang w:eastAsia="da-DK"/>
                    </w:rPr>
                  </w:pPr>
                  <w:r w:rsidRPr="00437E7D">
                    <w:rPr>
                      <w:rFonts w:eastAsia="Times New Roman" w:cs="Arial"/>
                      <w:b/>
                      <w:bCs/>
                      <w:sz w:val="16"/>
                      <w:szCs w:val="16"/>
                      <w:lang w:eastAsia="da-DK"/>
                    </w:rPr>
                    <w:t>65,7</w:t>
                  </w:r>
                </w:p>
              </w:tc>
            </w:tr>
            <w:tr w:rsidR="00437E7D" w:rsidRPr="00437E7D" w:rsidTr="00437E7D">
              <w:trPr>
                <w:gridAfter w:val="1"/>
                <w:wAfter w:w="1396" w:type="dxa"/>
                <w:trHeight w:val="255"/>
              </w:trPr>
              <w:tc>
                <w:tcPr>
                  <w:tcW w:w="2335" w:type="dxa"/>
                  <w:vMerge/>
                  <w:tcBorders>
                    <w:top w:val="single" w:sz="4" w:space="0" w:color="auto"/>
                    <w:left w:val="single" w:sz="4" w:space="0" w:color="auto"/>
                    <w:bottom w:val="single" w:sz="4" w:space="0" w:color="auto"/>
                    <w:right w:val="single" w:sz="4" w:space="0" w:color="auto"/>
                  </w:tcBorders>
                  <w:vAlign w:val="center"/>
                  <w:hideMark/>
                </w:tcPr>
                <w:p w:rsidR="00437E7D" w:rsidRPr="008E17D3" w:rsidRDefault="00437E7D" w:rsidP="00437E7D">
                  <w:pPr>
                    <w:spacing w:after="0"/>
                    <w:jc w:val="center"/>
                    <w:rPr>
                      <w:rFonts w:eastAsia="Times New Roman" w:cs="Arial"/>
                      <w:b/>
                      <w:bCs/>
                      <w:sz w:val="16"/>
                      <w:szCs w:val="16"/>
                      <w:lang w:eastAsia="da-DK"/>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ind w:firstLineChars="100" w:firstLine="160"/>
                    <w:jc w:val="center"/>
                    <w:rPr>
                      <w:rFonts w:eastAsia="Times New Roman" w:cs="Arial"/>
                      <w:b/>
                      <w:bCs/>
                      <w:sz w:val="16"/>
                      <w:szCs w:val="16"/>
                      <w:lang w:eastAsia="da-DK"/>
                    </w:rPr>
                  </w:pPr>
                  <w:r w:rsidRPr="00437E7D">
                    <w:rPr>
                      <w:rFonts w:eastAsia="Times New Roman" w:cs="Arial"/>
                      <w:b/>
                      <w:bCs/>
                      <w:sz w:val="16"/>
                      <w:szCs w:val="16"/>
                      <w:lang w:eastAsia="da-DK"/>
                    </w:rPr>
                    <w:t>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 </w:t>
                  </w:r>
                </w:p>
              </w:tc>
              <w:tc>
                <w:tcPr>
                  <w:tcW w:w="1418" w:type="dxa"/>
                  <w:tcBorders>
                    <w:top w:val="single" w:sz="4" w:space="0" w:color="auto"/>
                    <w:left w:val="single" w:sz="4" w:space="0" w:color="auto"/>
                    <w:bottom w:val="single" w:sz="4" w:space="0" w:color="auto"/>
                  </w:tcBorders>
                  <w:vAlign w:val="bottom"/>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 </w:t>
                  </w:r>
                </w:p>
              </w:tc>
            </w:tr>
            <w:tr w:rsidR="00437E7D" w:rsidRPr="00437E7D" w:rsidTr="00437E7D">
              <w:trPr>
                <w:gridAfter w:val="1"/>
                <w:wAfter w:w="1396" w:type="dxa"/>
                <w:trHeight w:val="255"/>
              </w:trPr>
              <w:tc>
                <w:tcPr>
                  <w:tcW w:w="2335" w:type="dxa"/>
                  <w:vMerge/>
                  <w:tcBorders>
                    <w:top w:val="single" w:sz="4" w:space="0" w:color="auto"/>
                    <w:left w:val="single" w:sz="4" w:space="0" w:color="auto"/>
                    <w:bottom w:val="single" w:sz="4" w:space="0" w:color="auto"/>
                    <w:right w:val="single" w:sz="4" w:space="0" w:color="auto"/>
                  </w:tcBorders>
                  <w:vAlign w:val="center"/>
                  <w:hideMark/>
                </w:tcPr>
                <w:p w:rsidR="00437E7D" w:rsidRPr="008E17D3" w:rsidRDefault="00437E7D" w:rsidP="00437E7D">
                  <w:pPr>
                    <w:spacing w:after="0"/>
                    <w:jc w:val="center"/>
                    <w:rPr>
                      <w:rFonts w:eastAsia="Times New Roman" w:cs="Arial"/>
                      <w:b/>
                      <w:bCs/>
                      <w:sz w:val="16"/>
                      <w:szCs w:val="16"/>
                      <w:lang w:eastAsia="da-DK"/>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ind w:firstLineChars="100" w:firstLine="160"/>
                    <w:jc w:val="center"/>
                    <w:rPr>
                      <w:rFonts w:eastAsia="Times New Roman" w:cs="Arial"/>
                      <w:b/>
                      <w:bCs/>
                      <w:sz w:val="16"/>
                      <w:szCs w:val="16"/>
                      <w:lang w:eastAsia="da-DK"/>
                    </w:rPr>
                  </w:pPr>
                  <w:r w:rsidRPr="00437E7D">
                    <w:rPr>
                      <w:rFonts w:eastAsia="Times New Roman" w:cs="Arial"/>
                      <w:b/>
                      <w:bCs/>
                      <w:sz w:val="16"/>
                      <w:szCs w:val="16"/>
                      <w:lang w:eastAsia="da-DK"/>
                    </w:rPr>
                    <w:t>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1.300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1.900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652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37E7D" w:rsidRPr="00437E7D" w:rsidRDefault="00437E7D" w:rsidP="00437E7D">
                  <w:pPr>
                    <w:spacing w:after="0"/>
                    <w:jc w:val="center"/>
                    <w:rPr>
                      <w:rFonts w:eastAsia="Times New Roman" w:cs="Arial"/>
                      <w:b/>
                      <w:bCs/>
                      <w:sz w:val="16"/>
                      <w:szCs w:val="16"/>
                      <w:lang w:eastAsia="da-DK"/>
                    </w:rPr>
                  </w:pPr>
                  <w:r w:rsidRPr="00437E7D">
                    <w:rPr>
                      <w:rFonts w:eastAsia="Times New Roman" w:cs="Arial"/>
                      <w:b/>
                      <w:bCs/>
                      <w:sz w:val="16"/>
                      <w:szCs w:val="16"/>
                      <w:lang w:eastAsia="da-DK"/>
                    </w:rPr>
                    <w:t>1.248</w:t>
                  </w:r>
                </w:p>
              </w:tc>
              <w:tc>
                <w:tcPr>
                  <w:tcW w:w="1418" w:type="dxa"/>
                  <w:tcBorders>
                    <w:top w:val="single" w:sz="4" w:space="0" w:color="auto"/>
                    <w:left w:val="single" w:sz="4" w:space="0" w:color="auto"/>
                    <w:bottom w:val="single" w:sz="4" w:space="0" w:color="auto"/>
                  </w:tcBorders>
                  <w:vAlign w:val="bottom"/>
                </w:tcPr>
                <w:p w:rsidR="00437E7D" w:rsidRPr="00437E7D" w:rsidRDefault="00437E7D" w:rsidP="00437E7D">
                  <w:pPr>
                    <w:spacing w:after="0"/>
                    <w:ind w:right="216"/>
                    <w:jc w:val="center"/>
                    <w:rPr>
                      <w:rFonts w:eastAsia="Times New Roman" w:cs="Arial"/>
                      <w:b/>
                      <w:bCs/>
                      <w:sz w:val="16"/>
                      <w:szCs w:val="16"/>
                      <w:lang w:eastAsia="da-DK"/>
                    </w:rPr>
                  </w:pPr>
                  <w:r w:rsidRPr="00437E7D">
                    <w:rPr>
                      <w:rFonts w:eastAsia="Times New Roman" w:cs="Arial"/>
                      <w:b/>
                      <w:bCs/>
                      <w:sz w:val="16"/>
                      <w:szCs w:val="16"/>
                      <w:lang w:eastAsia="da-DK"/>
                    </w:rPr>
                    <w:t>65,7</w:t>
                  </w:r>
                </w:p>
              </w:tc>
            </w:tr>
          </w:tbl>
          <w:p w:rsidR="008D0A0A" w:rsidRPr="00437E7D" w:rsidRDefault="008D0A0A" w:rsidP="00437E7D">
            <w:pPr>
              <w:spacing w:after="0"/>
              <w:jc w:val="center"/>
              <w:rPr>
                <w:rFonts w:eastAsia="Times New Roman" w:cs="Arial"/>
                <w:b/>
                <w:bCs/>
                <w:sz w:val="16"/>
                <w:szCs w:val="16"/>
                <w:lang w:eastAsia="da-DK"/>
              </w:rPr>
            </w:pPr>
          </w:p>
        </w:tc>
        <w:tc>
          <w:tcPr>
            <w:tcW w:w="270" w:type="pct"/>
            <w:gridSpan w:val="2"/>
            <w:tcBorders>
              <w:top w:val="nil"/>
              <w:left w:val="nil"/>
              <w:bottom w:val="nil"/>
              <w:right w:val="nil"/>
            </w:tcBorders>
            <w:shd w:val="clear" w:color="auto" w:fill="auto"/>
            <w:noWrap/>
            <w:vAlign w:val="bottom"/>
            <w:hideMark/>
          </w:tcPr>
          <w:p w:rsidR="008D0A0A" w:rsidRPr="00437E7D" w:rsidRDefault="008D0A0A" w:rsidP="00437E7D">
            <w:pPr>
              <w:spacing w:after="0"/>
              <w:ind w:left="-456"/>
              <w:jc w:val="center"/>
              <w:rPr>
                <w:rFonts w:eastAsia="Times New Roman" w:cs="Arial"/>
                <w:b/>
                <w:bCs/>
                <w:sz w:val="16"/>
                <w:szCs w:val="16"/>
                <w:lang w:eastAsia="da-DK"/>
              </w:rPr>
            </w:pPr>
          </w:p>
        </w:tc>
        <w:tc>
          <w:tcPr>
            <w:tcW w:w="89" w:type="pct"/>
            <w:gridSpan w:val="2"/>
            <w:tcBorders>
              <w:top w:val="nil"/>
              <w:left w:val="nil"/>
              <w:bottom w:val="nil"/>
              <w:right w:val="nil"/>
            </w:tcBorders>
            <w:shd w:val="clear" w:color="auto" w:fill="auto"/>
            <w:noWrap/>
            <w:vAlign w:val="bottom"/>
            <w:hideMark/>
          </w:tcPr>
          <w:p w:rsidR="008D0A0A" w:rsidRPr="008E17D3" w:rsidRDefault="008D0A0A" w:rsidP="00340293">
            <w:pPr>
              <w:spacing w:after="0"/>
              <w:rPr>
                <w:rFonts w:eastAsia="Times New Roman" w:cs="Arial"/>
                <w:sz w:val="16"/>
                <w:szCs w:val="16"/>
                <w:lang w:eastAsia="da-DK"/>
              </w:rPr>
            </w:pPr>
          </w:p>
        </w:tc>
      </w:tr>
    </w:tbl>
    <w:p w:rsidR="008D0A0A" w:rsidRPr="008E17D3" w:rsidRDefault="008D0A0A" w:rsidP="008D0A0A">
      <w:pPr>
        <w:rPr>
          <w:rFonts w:cs="Arial"/>
          <w:sz w:val="16"/>
          <w:szCs w:val="16"/>
        </w:rPr>
      </w:pPr>
      <w:r w:rsidRPr="008E17D3">
        <w:rPr>
          <w:rFonts w:cs="Arial"/>
          <w:sz w:val="16"/>
          <w:szCs w:val="16"/>
        </w:rPr>
        <w:t>*Udgift (U), Indtægt (I), Netto (N)</w:t>
      </w:r>
    </w:p>
    <w:p w:rsidR="008D0A0A" w:rsidRPr="00072812" w:rsidRDefault="008D0A0A" w:rsidP="008D0A0A">
      <w:pPr>
        <w:pStyle w:val="Overskrift2"/>
        <w:spacing w:before="0"/>
        <w:rPr>
          <w:rFonts w:cs="Arial"/>
        </w:rPr>
      </w:pPr>
      <w:bookmarkStart w:id="56" w:name="_Toc2683043"/>
      <w:bookmarkStart w:id="57" w:name="_Toc35429388"/>
      <w:r>
        <w:rPr>
          <w:rFonts w:cs="Arial"/>
        </w:rPr>
        <w:t>6.3 Årets væsentligste afvigelser og udfordringer</w:t>
      </w:r>
      <w:bookmarkEnd w:id="56"/>
      <w:bookmarkEnd w:id="57"/>
      <w:r>
        <w:rPr>
          <w:rFonts w:cs="Arial"/>
        </w:rPr>
        <w:t xml:space="preserve"> </w:t>
      </w:r>
      <w:r w:rsidRPr="00DE13BB">
        <w:rPr>
          <w:rFonts w:ascii="ArialMT" w:hAnsi="ArialMT" w:cs="ArialMT"/>
        </w:rPr>
        <w:t xml:space="preserve"> </w:t>
      </w:r>
    </w:p>
    <w:p w:rsidR="008D0A0A" w:rsidRPr="00623AFF" w:rsidRDefault="008D0A0A" w:rsidP="008D0A0A">
      <w:pPr>
        <w:spacing w:after="0"/>
        <w:jc w:val="both"/>
        <w:rPr>
          <w:rFonts w:eastAsia="Times New Roman" w:cs="Arial"/>
          <w:color w:val="000000"/>
          <w:szCs w:val="20"/>
          <w:lang w:eastAsia="da-DK"/>
        </w:rPr>
      </w:pPr>
      <w:r w:rsidRPr="003E6790">
        <w:rPr>
          <w:rFonts w:eastAsia="Times New Roman" w:cs="Arial"/>
          <w:color w:val="000000"/>
          <w:szCs w:val="20"/>
          <w:lang w:eastAsia="da-DK"/>
        </w:rPr>
        <w:t>Regnskabsafvigelse</w:t>
      </w:r>
      <w:r>
        <w:rPr>
          <w:rFonts w:eastAsia="Times New Roman" w:cs="Arial"/>
          <w:color w:val="000000"/>
          <w:szCs w:val="20"/>
          <w:lang w:eastAsia="da-DK"/>
        </w:rPr>
        <w:t>n</w:t>
      </w:r>
      <w:r w:rsidRPr="003E6790">
        <w:rPr>
          <w:rFonts w:eastAsia="Times New Roman" w:cs="Arial"/>
          <w:color w:val="000000"/>
          <w:szCs w:val="20"/>
          <w:lang w:eastAsia="da-DK"/>
        </w:rPr>
        <w:t xml:space="preserve"> skyldes</w:t>
      </w:r>
      <w:r>
        <w:rPr>
          <w:rFonts w:eastAsia="Times New Roman" w:cs="Arial"/>
          <w:color w:val="000000"/>
          <w:szCs w:val="20"/>
          <w:lang w:eastAsia="da-DK"/>
        </w:rPr>
        <w:t xml:space="preserve"> </w:t>
      </w:r>
      <w:r w:rsidR="00437E7D">
        <w:rPr>
          <w:rFonts w:eastAsia="Times New Roman" w:cs="Arial"/>
          <w:color w:val="000000"/>
          <w:szCs w:val="20"/>
          <w:lang w:eastAsia="da-DK"/>
        </w:rPr>
        <w:t>mindre</w:t>
      </w:r>
      <w:r>
        <w:rPr>
          <w:rFonts w:eastAsia="Times New Roman" w:cs="Arial"/>
          <w:color w:val="000000"/>
          <w:szCs w:val="20"/>
          <w:lang w:eastAsia="da-DK"/>
        </w:rPr>
        <w:t xml:space="preserve">forbruget på </w:t>
      </w:r>
      <w:r w:rsidR="00437E7D">
        <w:rPr>
          <w:rFonts w:eastAsia="Times New Roman" w:cs="Arial"/>
          <w:color w:val="000000"/>
          <w:szCs w:val="20"/>
          <w:lang w:eastAsia="da-DK"/>
        </w:rPr>
        <w:t>1,184</w:t>
      </w:r>
      <w:r>
        <w:rPr>
          <w:rFonts w:eastAsia="Times New Roman" w:cs="Arial"/>
          <w:color w:val="000000"/>
          <w:szCs w:val="20"/>
          <w:lang w:eastAsia="da-DK"/>
        </w:rPr>
        <w:t xml:space="preserve"> mio. kr. på </w:t>
      </w:r>
      <w:r w:rsidRPr="00623AFF">
        <w:rPr>
          <w:rFonts w:eastAsia="Times New Roman" w:cs="Arial"/>
          <w:color w:val="000000"/>
          <w:szCs w:val="20"/>
          <w:lang w:eastAsia="da-DK"/>
        </w:rPr>
        <w:t xml:space="preserve">projekt </w:t>
      </w:r>
      <w:r w:rsidR="00437E7D" w:rsidRPr="00437E7D">
        <w:rPr>
          <w:rFonts w:eastAsia="Times New Roman" w:cs="Arial"/>
          <w:i/>
          <w:color w:val="000000"/>
          <w:szCs w:val="20"/>
          <w:lang w:eastAsia="da-DK"/>
        </w:rPr>
        <w:t>Kulturhuset Kilden, udvidelse af depotrum</w:t>
      </w:r>
      <w:r>
        <w:rPr>
          <w:rFonts w:eastAsia="Times New Roman" w:cs="Arial"/>
          <w:color w:val="000000"/>
          <w:szCs w:val="20"/>
          <w:lang w:eastAsia="da-DK"/>
        </w:rPr>
        <w:t xml:space="preserve">. </w:t>
      </w:r>
      <w:r w:rsidR="00437E7D" w:rsidRPr="00437E7D">
        <w:rPr>
          <w:rFonts w:eastAsia="Times New Roman" w:cs="Arial"/>
          <w:color w:val="000000"/>
          <w:szCs w:val="20"/>
          <w:lang w:eastAsia="da-DK"/>
        </w:rPr>
        <w:t xml:space="preserve">Projektet er sent opstartet grundet uventede projektændringer. Dette betyder at </w:t>
      </w:r>
      <w:r w:rsidR="00437E7D">
        <w:rPr>
          <w:rFonts w:eastAsia="Times New Roman" w:cs="Arial"/>
          <w:color w:val="000000"/>
          <w:szCs w:val="20"/>
          <w:lang w:eastAsia="da-DK"/>
        </w:rPr>
        <w:t xml:space="preserve">restbeløbet overføres til 2020 og </w:t>
      </w:r>
      <w:r w:rsidR="00437E7D" w:rsidRPr="00437E7D">
        <w:rPr>
          <w:rFonts w:eastAsia="Times New Roman" w:cs="Arial"/>
          <w:color w:val="000000"/>
          <w:szCs w:val="20"/>
          <w:lang w:eastAsia="da-DK"/>
        </w:rPr>
        <w:t>projektet færdiggøres i 2020.</w:t>
      </w:r>
    </w:p>
    <w:p w:rsidR="008D0A0A" w:rsidRPr="003D7BC6" w:rsidRDefault="008D0A0A" w:rsidP="008D0A0A"/>
    <w:p w:rsidR="008D0A0A" w:rsidRDefault="008D0A0A" w:rsidP="008D0A0A">
      <w:pPr>
        <w:pStyle w:val="Overskrift2"/>
        <w:spacing w:before="0"/>
      </w:pPr>
      <w:bookmarkStart w:id="58" w:name="_Toc2683044"/>
      <w:bookmarkStart w:id="59" w:name="_Toc35429389"/>
      <w:r>
        <w:t>6.4 Regnskab 201</w:t>
      </w:r>
      <w:r w:rsidR="00AA0341">
        <w:t>9</w:t>
      </w:r>
      <w:r>
        <w:t xml:space="preserve"> fordelt på projekter</w:t>
      </w:r>
      <w:bookmarkEnd w:id="58"/>
      <w:bookmarkEnd w:id="59"/>
    </w:p>
    <w:p w:rsidR="008D0A0A" w:rsidRDefault="008D0A0A" w:rsidP="008D0A0A">
      <w:pPr>
        <w:spacing w:after="0"/>
        <w:rPr>
          <w:rFonts w:eastAsia="Times New Roman" w:cs="Arial"/>
          <w:sz w:val="16"/>
          <w:szCs w:val="16"/>
          <w:lang w:eastAsia="da-DK"/>
        </w:rPr>
      </w:pPr>
    </w:p>
    <w:p w:rsidR="008D0A0A" w:rsidRDefault="008D0A0A" w:rsidP="008D0A0A">
      <w:pPr>
        <w:spacing w:after="0"/>
        <w:rPr>
          <w:rFonts w:eastAsia="Times New Roman" w:cs="Arial"/>
          <w:sz w:val="16"/>
          <w:szCs w:val="16"/>
          <w:lang w:eastAsia="da-DK"/>
        </w:rPr>
      </w:pPr>
      <w:r w:rsidRPr="00EF69FE">
        <w:rPr>
          <w:rFonts w:eastAsia="Times New Roman" w:cs="Arial"/>
          <w:sz w:val="16"/>
          <w:szCs w:val="16"/>
          <w:lang w:eastAsia="da-DK"/>
        </w:rPr>
        <w:t xml:space="preserve">Tabel </w:t>
      </w:r>
      <w:r>
        <w:rPr>
          <w:rFonts w:eastAsia="Times New Roman" w:cs="Arial"/>
          <w:sz w:val="16"/>
          <w:szCs w:val="16"/>
          <w:lang w:eastAsia="da-DK"/>
        </w:rPr>
        <w:t>2. Samlet oversigt fordelt på anlægsarbejder</w:t>
      </w:r>
    </w:p>
    <w:tbl>
      <w:tblPr>
        <w:tblW w:w="0" w:type="auto"/>
        <w:tblCellMar>
          <w:left w:w="70" w:type="dxa"/>
          <w:right w:w="70" w:type="dxa"/>
        </w:tblCellMar>
        <w:tblLook w:val="04A0" w:firstRow="1" w:lastRow="0" w:firstColumn="1" w:lastColumn="0" w:noHBand="0" w:noVBand="1"/>
      </w:tblPr>
      <w:tblGrid>
        <w:gridCol w:w="3681"/>
        <w:gridCol w:w="771"/>
        <w:gridCol w:w="1012"/>
        <w:gridCol w:w="1079"/>
        <w:gridCol w:w="857"/>
        <w:gridCol w:w="964"/>
        <w:gridCol w:w="1134"/>
        <w:gridCol w:w="958"/>
      </w:tblGrid>
      <w:tr w:rsidR="00437E7D" w:rsidRPr="00437E7D" w:rsidTr="00437E7D">
        <w:trPr>
          <w:trHeight w:val="753"/>
        </w:trPr>
        <w:tc>
          <w:tcPr>
            <w:tcW w:w="0" w:type="auto"/>
            <w:tcBorders>
              <w:top w:val="single" w:sz="4" w:space="0" w:color="auto"/>
              <w:left w:val="single" w:sz="4" w:space="0" w:color="auto"/>
              <w:bottom w:val="single" w:sz="4" w:space="0" w:color="auto"/>
              <w:right w:val="single" w:sz="4" w:space="0" w:color="auto"/>
            </w:tcBorders>
            <w:shd w:val="clear" w:color="000000" w:fill="DDEBF7"/>
            <w:vAlign w:val="bottom"/>
            <w:hideMark/>
          </w:tcPr>
          <w:p w:rsidR="00437E7D" w:rsidRPr="00437E7D" w:rsidRDefault="00437E7D" w:rsidP="00437E7D">
            <w:pPr>
              <w:spacing w:after="0"/>
              <w:rPr>
                <w:rFonts w:eastAsia="Times New Roman" w:cs="Arial"/>
                <w:b/>
                <w:bCs/>
                <w:color w:val="000000"/>
                <w:sz w:val="16"/>
                <w:szCs w:val="16"/>
                <w:lang w:eastAsia="da-DK"/>
              </w:rPr>
            </w:pPr>
            <w:r w:rsidRPr="00437E7D">
              <w:rPr>
                <w:rFonts w:eastAsia="Times New Roman" w:cs="Arial"/>
                <w:b/>
                <w:bCs/>
                <w:color w:val="000000"/>
                <w:sz w:val="16"/>
                <w:szCs w:val="16"/>
                <w:lang w:eastAsia="da-DK"/>
              </w:rPr>
              <w:t>Kulturudvalget                                   i 1.000 kr.</w:t>
            </w:r>
          </w:p>
        </w:tc>
        <w:tc>
          <w:tcPr>
            <w:tcW w:w="767" w:type="dxa"/>
            <w:tcBorders>
              <w:top w:val="single" w:sz="4" w:space="0" w:color="auto"/>
              <w:left w:val="nil"/>
              <w:bottom w:val="single" w:sz="4" w:space="0" w:color="auto"/>
              <w:right w:val="single" w:sz="4" w:space="0" w:color="auto"/>
            </w:tcBorders>
            <w:shd w:val="clear" w:color="000000" w:fill="DDEBF7"/>
            <w:vAlign w:val="bottom"/>
            <w:hideMark/>
          </w:tcPr>
          <w:p w:rsidR="00437E7D" w:rsidRPr="00437E7D" w:rsidRDefault="00437E7D" w:rsidP="00437E7D">
            <w:pPr>
              <w:spacing w:after="0"/>
              <w:jc w:val="center"/>
              <w:rPr>
                <w:rFonts w:eastAsia="Times New Roman" w:cs="Arial"/>
                <w:b/>
                <w:bCs/>
                <w:color w:val="000000"/>
                <w:sz w:val="16"/>
                <w:szCs w:val="16"/>
                <w:lang w:eastAsia="da-DK"/>
              </w:rPr>
            </w:pPr>
            <w:r w:rsidRPr="00437E7D">
              <w:rPr>
                <w:rFonts w:eastAsia="Times New Roman" w:cs="Arial"/>
                <w:b/>
                <w:bCs/>
                <w:color w:val="000000"/>
                <w:sz w:val="16"/>
                <w:szCs w:val="16"/>
                <w:lang w:eastAsia="da-DK"/>
              </w:rPr>
              <w:t>Udgift/ Indtægt/ Netto*</w:t>
            </w:r>
          </w:p>
        </w:tc>
        <w:tc>
          <w:tcPr>
            <w:tcW w:w="1012" w:type="dxa"/>
            <w:tcBorders>
              <w:top w:val="single" w:sz="4" w:space="0" w:color="auto"/>
              <w:left w:val="nil"/>
              <w:bottom w:val="single" w:sz="4" w:space="0" w:color="auto"/>
              <w:right w:val="single" w:sz="4" w:space="0" w:color="auto"/>
            </w:tcBorders>
            <w:shd w:val="clear" w:color="000000" w:fill="DDEBF7"/>
            <w:vAlign w:val="bottom"/>
            <w:hideMark/>
          </w:tcPr>
          <w:p w:rsidR="00437E7D" w:rsidRPr="00437E7D" w:rsidRDefault="00437E7D" w:rsidP="00437E7D">
            <w:pPr>
              <w:spacing w:after="0"/>
              <w:jc w:val="center"/>
              <w:rPr>
                <w:rFonts w:eastAsia="Times New Roman" w:cs="Arial"/>
                <w:b/>
                <w:bCs/>
                <w:color w:val="000000"/>
                <w:sz w:val="16"/>
                <w:szCs w:val="16"/>
                <w:lang w:eastAsia="da-DK"/>
              </w:rPr>
            </w:pPr>
            <w:r w:rsidRPr="00437E7D">
              <w:rPr>
                <w:rFonts w:eastAsia="Times New Roman" w:cs="Arial"/>
                <w:b/>
                <w:bCs/>
                <w:color w:val="000000"/>
                <w:sz w:val="16"/>
                <w:szCs w:val="16"/>
                <w:lang w:eastAsia="da-DK"/>
              </w:rPr>
              <w:t>Opr. vedt. budget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437E7D" w:rsidRPr="00437E7D" w:rsidRDefault="00437E7D" w:rsidP="00437E7D">
            <w:pPr>
              <w:spacing w:after="0"/>
              <w:jc w:val="center"/>
              <w:rPr>
                <w:rFonts w:eastAsia="Times New Roman" w:cs="Arial"/>
                <w:b/>
                <w:bCs/>
                <w:color w:val="000000"/>
                <w:sz w:val="16"/>
                <w:szCs w:val="16"/>
                <w:lang w:eastAsia="da-DK"/>
              </w:rPr>
            </w:pPr>
            <w:r w:rsidRPr="00437E7D">
              <w:rPr>
                <w:rFonts w:eastAsia="Times New Roman" w:cs="Arial"/>
                <w:b/>
                <w:bCs/>
                <w:color w:val="000000"/>
                <w:sz w:val="16"/>
                <w:szCs w:val="16"/>
                <w:lang w:eastAsia="da-DK"/>
              </w:rPr>
              <w:t>Budget-ændringer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437E7D" w:rsidRPr="00437E7D" w:rsidRDefault="00437E7D" w:rsidP="00437E7D">
            <w:pPr>
              <w:spacing w:after="0"/>
              <w:jc w:val="center"/>
              <w:rPr>
                <w:rFonts w:eastAsia="Times New Roman" w:cs="Arial"/>
                <w:b/>
                <w:bCs/>
                <w:color w:val="000000"/>
                <w:sz w:val="16"/>
                <w:szCs w:val="16"/>
                <w:lang w:eastAsia="da-DK"/>
              </w:rPr>
            </w:pPr>
            <w:r w:rsidRPr="00437E7D">
              <w:rPr>
                <w:rFonts w:eastAsia="Times New Roman" w:cs="Arial"/>
                <w:b/>
                <w:bCs/>
                <w:color w:val="000000"/>
                <w:sz w:val="16"/>
                <w:szCs w:val="16"/>
                <w:lang w:eastAsia="da-DK"/>
              </w:rPr>
              <w:t>Korr. vedt. budget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437E7D" w:rsidRPr="00437E7D" w:rsidRDefault="00437E7D" w:rsidP="00437E7D">
            <w:pPr>
              <w:spacing w:after="0"/>
              <w:jc w:val="center"/>
              <w:rPr>
                <w:rFonts w:eastAsia="Times New Roman" w:cs="Arial"/>
                <w:b/>
                <w:bCs/>
                <w:color w:val="000000"/>
                <w:sz w:val="16"/>
                <w:szCs w:val="16"/>
                <w:lang w:eastAsia="da-DK"/>
              </w:rPr>
            </w:pPr>
            <w:r w:rsidRPr="00437E7D">
              <w:rPr>
                <w:rFonts w:eastAsia="Times New Roman" w:cs="Arial"/>
                <w:b/>
                <w:bCs/>
                <w:color w:val="000000"/>
                <w:sz w:val="16"/>
                <w:szCs w:val="16"/>
                <w:lang w:eastAsia="da-DK"/>
              </w:rPr>
              <w:t>Regnskab 2019</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437E7D" w:rsidRPr="00437E7D" w:rsidRDefault="00437E7D" w:rsidP="00437E7D">
            <w:pPr>
              <w:spacing w:after="0"/>
              <w:jc w:val="center"/>
              <w:rPr>
                <w:rFonts w:eastAsia="Times New Roman" w:cs="Arial"/>
                <w:b/>
                <w:bCs/>
                <w:color w:val="000000"/>
                <w:sz w:val="16"/>
                <w:szCs w:val="16"/>
                <w:lang w:eastAsia="da-DK"/>
              </w:rPr>
            </w:pPr>
            <w:r w:rsidRPr="00437E7D">
              <w:rPr>
                <w:rFonts w:eastAsia="Times New Roman" w:cs="Arial"/>
                <w:b/>
                <w:bCs/>
                <w:color w:val="000000"/>
                <w:sz w:val="16"/>
                <w:szCs w:val="16"/>
                <w:lang w:eastAsia="da-DK"/>
              </w:rPr>
              <w:t>Afvigelse ift. korr. vedtaget budget</w:t>
            </w:r>
          </w:p>
        </w:tc>
        <w:tc>
          <w:tcPr>
            <w:tcW w:w="0" w:type="auto"/>
            <w:tcBorders>
              <w:top w:val="single" w:sz="4" w:space="0" w:color="auto"/>
              <w:left w:val="nil"/>
              <w:bottom w:val="single" w:sz="4" w:space="0" w:color="auto"/>
              <w:right w:val="single" w:sz="4" w:space="0" w:color="auto"/>
            </w:tcBorders>
            <w:shd w:val="clear" w:color="000000" w:fill="DDEBF7"/>
            <w:vAlign w:val="bottom"/>
            <w:hideMark/>
          </w:tcPr>
          <w:p w:rsidR="00437E7D" w:rsidRPr="00437E7D" w:rsidRDefault="00437E7D" w:rsidP="00437E7D">
            <w:pPr>
              <w:spacing w:after="0"/>
              <w:jc w:val="center"/>
              <w:rPr>
                <w:rFonts w:eastAsia="Times New Roman" w:cs="Arial"/>
                <w:b/>
                <w:bCs/>
                <w:color w:val="000000"/>
                <w:sz w:val="16"/>
                <w:szCs w:val="16"/>
                <w:lang w:eastAsia="da-DK"/>
              </w:rPr>
            </w:pPr>
            <w:r w:rsidRPr="00437E7D">
              <w:rPr>
                <w:rFonts w:eastAsia="Times New Roman" w:cs="Arial"/>
                <w:b/>
                <w:bCs/>
                <w:color w:val="000000"/>
                <w:sz w:val="16"/>
                <w:szCs w:val="16"/>
                <w:lang w:eastAsia="da-DK"/>
              </w:rPr>
              <w:t>Afvigelse i procent</w:t>
            </w:r>
          </w:p>
        </w:tc>
      </w:tr>
      <w:tr w:rsidR="00437E7D" w:rsidRPr="00437E7D" w:rsidTr="00437E7D">
        <w:trPr>
          <w:trHeight w:val="300"/>
        </w:trPr>
        <w:tc>
          <w:tcPr>
            <w:tcW w:w="0" w:type="auto"/>
            <w:tcBorders>
              <w:top w:val="nil"/>
              <w:left w:val="single" w:sz="4" w:space="0" w:color="auto"/>
              <w:bottom w:val="single" w:sz="4" w:space="0" w:color="auto"/>
              <w:right w:val="single" w:sz="4" w:space="0" w:color="auto"/>
            </w:tcBorders>
            <w:shd w:val="clear" w:color="D9D9D9" w:fill="FFFFFF"/>
            <w:noWrap/>
            <w:vAlign w:val="bottom"/>
            <w:hideMark/>
          </w:tcPr>
          <w:p w:rsidR="00437E7D" w:rsidRPr="00437E7D" w:rsidRDefault="00437E7D" w:rsidP="00437E7D">
            <w:pPr>
              <w:spacing w:after="0"/>
              <w:rPr>
                <w:rFonts w:eastAsia="Times New Roman" w:cs="Arial"/>
                <w:color w:val="000000"/>
                <w:sz w:val="16"/>
                <w:szCs w:val="16"/>
                <w:lang w:eastAsia="da-DK"/>
              </w:rPr>
            </w:pPr>
            <w:r w:rsidRPr="00437E7D">
              <w:rPr>
                <w:rFonts w:eastAsia="Times New Roman" w:cs="Arial"/>
                <w:color w:val="000000"/>
                <w:sz w:val="16"/>
                <w:szCs w:val="16"/>
                <w:lang w:eastAsia="da-DK"/>
              </w:rPr>
              <w:t>364068 Kulturhuset Kilden, renovering af toiletter</w:t>
            </w:r>
          </w:p>
        </w:tc>
        <w:tc>
          <w:tcPr>
            <w:tcW w:w="767" w:type="dxa"/>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ind w:firstLineChars="100" w:firstLine="160"/>
              <w:rPr>
                <w:rFonts w:eastAsia="Times New Roman" w:cs="Arial"/>
                <w:color w:val="000000"/>
                <w:sz w:val="16"/>
                <w:szCs w:val="16"/>
                <w:lang w:eastAsia="da-DK"/>
              </w:rPr>
            </w:pPr>
            <w:r w:rsidRPr="00437E7D">
              <w:rPr>
                <w:rFonts w:eastAsia="Times New Roman" w:cs="Arial"/>
                <w:color w:val="000000"/>
                <w:sz w:val="16"/>
                <w:szCs w:val="16"/>
                <w:lang w:eastAsia="da-DK"/>
              </w:rPr>
              <w:t>U</w:t>
            </w:r>
          </w:p>
        </w:tc>
        <w:tc>
          <w:tcPr>
            <w:tcW w:w="1012" w:type="dxa"/>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300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rPr>
                <w:rFonts w:eastAsia="Times New Roman" w:cs="Arial"/>
                <w:color w:val="000000"/>
                <w:sz w:val="16"/>
                <w:szCs w:val="16"/>
                <w:lang w:eastAsia="da-DK"/>
              </w:rPr>
            </w:pPr>
            <w:r w:rsidRPr="00437E7D">
              <w:rPr>
                <w:rFonts w:eastAsia="Times New Roman" w:cs="Arial"/>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300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236</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64</w:t>
            </w:r>
          </w:p>
        </w:tc>
        <w:tc>
          <w:tcPr>
            <w:tcW w:w="0" w:type="auto"/>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21,3</w:t>
            </w:r>
          </w:p>
        </w:tc>
      </w:tr>
      <w:tr w:rsidR="00437E7D" w:rsidRPr="00437E7D" w:rsidTr="00437E7D">
        <w:trPr>
          <w:trHeight w:val="3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437E7D" w:rsidRPr="00437E7D" w:rsidRDefault="00437E7D" w:rsidP="00437E7D">
            <w:pPr>
              <w:spacing w:after="0"/>
              <w:rPr>
                <w:rFonts w:eastAsia="Times New Roman" w:cs="Arial"/>
                <w:color w:val="000000"/>
                <w:sz w:val="16"/>
                <w:szCs w:val="16"/>
                <w:lang w:eastAsia="da-DK"/>
              </w:rPr>
            </w:pPr>
            <w:r w:rsidRPr="00437E7D">
              <w:rPr>
                <w:rFonts w:eastAsia="Times New Roman" w:cs="Arial"/>
                <w:color w:val="000000"/>
                <w:sz w:val="16"/>
                <w:szCs w:val="16"/>
                <w:lang w:eastAsia="da-DK"/>
              </w:rPr>
              <w:t>364070 Kulturhuset Kilden, udvidelse af depotrum</w:t>
            </w:r>
          </w:p>
        </w:tc>
        <w:tc>
          <w:tcPr>
            <w:tcW w:w="767" w:type="dxa"/>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ind w:firstLineChars="100" w:firstLine="160"/>
              <w:rPr>
                <w:rFonts w:eastAsia="Times New Roman" w:cs="Arial"/>
                <w:color w:val="000000"/>
                <w:sz w:val="16"/>
                <w:szCs w:val="16"/>
                <w:lang w:eastAsia="da-DK"/>
              </w:rPr>
            </w:pPr>
            <w:r w:rsidRPr="00437E7D">
              <w:rPr>
                <w:rFonts w:eastAsia="Times New Roman" w:cs="Arial"/>
                <w:color w:val="000000"/>
                <w:sz w:val="16"/>
                <w:szCs w:val="16"/>
                <w:lang w:eastAsia="da-DK"/>
              </w:rPr>
              <w:t>U</w:t>
            </w:r>
          </w:p>
        </w:tc>
        <w:tc>
          <w:tcPr>
            <w:tcW w:w="1012" w:type="dxa"/>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1.000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600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1.600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416</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1.184</w:t>
            </w:r>
          </w:p>
        </w:tc>
        <w:tc>
          <w:tcPr>
            <w:tcW w:w="0" w:type="auto"/>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jc w:val="right"/>
              <w:rPr>
                <w:rFonts w:eastAsia="Times New Roman" w:cs="Arial"/>
                <w:color w:val="000000"/>
                <w:sz w:val="16"/>
                <w:szCs w:val="16"/>
                <w:lang w:eastAsia="da-DK"/>
              </w:rPr>
            </w:pPr>
            <w:r w:rsidRPr="00437E7D">
              <w:rPr>
                <w:rFonts w:eastAsia="Times New Roman" w:cs="Arial"/>
                <w:color w:val="000000"/>
                <w:sz w:val="16"/>
                <w:szCs w:val="16"/>
                <w:lang w:eastAsia="da-DK"/>
              </w:rPr>
              <w:t>74,0</w:t>
            </w:r>
          </w:p>
        </w:tc>
      </w:tr>
      <w:tr w:rsidR="00437E7D" w:rsidRPr="00437E7D" w:rsidTr="00437E7D">
        <w:trPr>
          <w:trHeight w:val="300"/>
        </w:trPr>
        <w:tc>
          <w:tcPr>
            <w:tcW w:w="0" w:type="auto"/>
            <w:vMerge w:val="restart"/>
            <w:tcBorders>
              <w:top w:val="nil"/>
              <w:left w:val="single" w:sz="4" w:space="0" w:color="auto"/>
              <w:bottom w:val="single" w:sz="4" w:space="0" w:color="auto"/>
              <w:right w:val="single" w:sz="4" w:space="0" w:color="auto"/>
            </w:tcBorders>
            <w:shd w:val="clear" w:color="000000" w:fill="FFFFFF"/>
            <w:noWrap/>
            <w:vAlign w:val="center"/>
            <w:hideMark/>
          </w:tcPr>
          <w:p w:rsidR="00437E7D" w:rsidRPr="00437E7D" w:rsidRDefault="00437E7D" w:rsidP="00437E7D">
            <w:pPr>
              <w:spacing w:after="0"/>
              <w:rPr>
                <w:rFonts w:eastAsia="Times New Roman" w:cs="Arial"/>
                <w:b/>
                <w:bCs/>
                <w:color w:val="000000"/>
                <w:sz w:val="16"/>
                <w:szCs w:val="16"/>
                <w:lang w:eastAsia="da-DK"/>
              </w:rPr>
            </w:pPr>
            <w:r w:rsidRPr="00437E7D">
              <w:rPr>
                <w:rFonts w:eastAsia="Times New Roman" w:cs="Arial"/>
                <w:b/>
                <w:bCs/>
                <w:color w:val="000000"/>
                <w:sz w:val="16"/>
                <w:szCs w:val="16"/>
                <w:lang w:eastAsia="da-DK"/>
              </w:rPr>
              <w:t>Kulturudvalget i alt</w:t>
            </w:r>
          </w:p>
        </w:tc>
        <w:tc>
          <w:tcPr>
            <w:tcW w:w="767" w:type="dxa"/>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ind w:firstLineChars="100" w:firstLine="160"/>
              <w:rPr>
                <w:rFonts w:eastAsia="Times New Roman" w:cs="Arial"/>
                <w:b/>
                <w:bCs/>
                <w:color w:val="000000"/>
                <w:sz w:val="16"/>
                <w:szCs w:val="16"/>
                <w:lang w:eastAsia="da-DK"/>
              </w:rPr>
            </w:pPr>
            <w:r w:rsidRPr="00437E7D">
              <w:rPr>
                <w:rFonts w:eastAsia="Times New Roman" w:cs="Arial"/>
                <w:b/>
                <w:bCs/>
                <w:color w:val="000000"/>
                <w:sz w:val="16"/>
                <w:szCs w:val="16"/>
                <w:lang w:eastAsia="da-DK"/>
              </w:rPr>
              <w:t>U</w:t>
            </w:r>
          </w:p>
        </w:tc>
        <w:tc>
          <w:tcPr>
            <w:tcW w:w="1012" w:type="dxa"/>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1.300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600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1.900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652</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1.248</w:t>
            </w:r>
          </w:p>
        </w:tc>
        <w:tc>
          <w:tcPr>
            <w:tcW w:w="0" w:type="auto"/>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65,7</w:t>
            </w:r>
          </w:p>
        </w:tc>
      </w:tr>
      <w:tr w:rsidR="00437E7D" w:rsidRPr="00437E7D" w:rsidTr="00437E7D">
        <w:trPr>
          <w:trHeight w:val="300"/>
        </w:trPr>
        <w:tc>
          <w:tcPr>
            <w:tcW w:w="0" w:type="auto"/>
            <w:vMerge/>
            <w:tcBorders>
              <w:top w:val="nil"/>
              <w:left w:val="single" w:sz="4" w:space="0" w:color="auto"/>
              <w:bottom w:val="single" w:sz="4" w:space="0" w:color="auto"/>
              <w:right w:val="single" w:sz="4" w:space="0" w:color="auto"/>
            </w:tcBorders>
            <w:vAlign w:val="center"/>
            <w:hideMark/>
          </w:tcPr>
          <w:p w:rsidR="00437E7D" w:rsidRPr="00437E7D" w:rsidRDefault="00437E7D" w:rsidP="00437E7D">
            <w:pPr>
              <w:spacing w:after="0"/>
              <w:rPr>
                <w:rFonts w:eastAsia="Times New Roman" w:cs="Arial"/>
                <w:b/>
                <w:bCs/>
                <w:color w:val="000000"/>
                <w:sz w:val="16"/>
                <w:szCs w:val="16"/>
                <w:lang w:eastAsia="da-DK"/>
              </w:rPr>
            </w:pPr>
          </w:p>
        </w:tc>
        <w:tc>
          <w:tcPr>
            <w:tcW w:w="767" w:type="dxa"/>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ind w:firstLineChars="100" w:firstLine="160"/>
              <w:rPr>
                <w:rFonts w:eastAsia="Times New Roman" w:cs="Arial"/>
                <w:b/>
                <w:bCs/>
                <w:color w:val="000000"/>
                <w:sz w:val="16"/>
                <w:szCs w:val="16"/>
                <w:lang w:eastAsia="da-DK"/>
              </w:rPr>
            </w:pPr>
            <w:r w:rsidRPr="00437E7D">
              <w:rPr>
                <w:rFonts w:eastAsia="Times New Roman" w:cs="Arial"/>
                <w:b/>
                <w:bCs/>
                <w:color w:val="000000"/>
                <w:sz w:val="16"/>
                <w:szCs w:val="16"/>
                <w:lang w:eastAsia="da-DK"/>
              </w:rPr>
              <w:t>I</w:t>
            </w:r>
          </w:p>
        </w:tc>
        <w:tc>
          <w:tcPr>
            <w:tcW w:w="1012" w:type="dxa"/>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rPr>
                <w:rFonts w:eastAsia="Times New Roman" w:cs="Arial"/>
                <w:b/>
                <w:bCs/>
                <w:color w:val="000000"/>
                <w:sz w:val="16"/>
                <w:szCs w:val="16"/>
                <w:lang w:eastAsia="da-DK"/>
              </w:rPr>
            </w:pPr>
            <w:r w:rsidRPr="00437E7D">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rPr>
                <w:rFonts w:eastAsia="Times New Roman" w:cs="Arial"/>
                <w:b/>
                <w:bCs/>
                <w:color w:val="000000"/>
                <w:sz w:val="16"/>
                <w:szCs w:val="16"/>
                <w:lang w:eastAsia="da-DK"/>
              </w:rPr>
            </w:pPr>
            <w:r w:rsidRPr="00437E7D">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rPr>
                <w:rFonts w:eastAsia="Times New Roman" w:cs="Arial"/>
                <w:b/>
                <w:bCs/>
                <w:color w:val="000000"/>
                <w:sz w:val="16"/>
                <w:szCs w:val="16"/>
                <w:lang w:eastAsia="da-DK"/>
              </w:rPr>
            </w:pPr>
            <w:r w:rsidRPr="00437E7D">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rPr>
                <w:rFonts w:eastAsia="Times New Roman" w:cs="Arial"/>
                <w:b/>
                <w:bCs/>
                <w:color w:val="000000"/>
                <w:sz w:val="16"/>
                <w:szCs w:val="16"/>
                <w:lang w:eastAsia="da-DK"/>
              </w:rPr>
            </w:pPr>
            <w:r w:rsidRPr="00437E7D">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rPr>
                <w:rFonts w:eastAsia="Times New Roman" w:cs="Arial"/>
                <w:b/>
                <w:bCs/>
                <w:color w:val="000000"/>
                <w:sz w:val="16"/>
                <w:szCs w:val="16"/>
                <w:lang w:eastAsia="da-DK"/>
              </w:rPr>
            </w:pPr>
            <w:r w:rsidRPr="00437E7D">
              <w:rPr>
                <w:rFonts w:eastAsia="Times New Roman" w:cs="Arial"/>
                <w:b/>
                <w:bCs/>
                <w:color w:val="000000"/>
                <w:sz w:val="16"/>
                <w:szCs w:val="16"/>
                <w:lang w:eastAsia="da-DK"/>
              </w:rPr>
              <w:t> </w:t>
            </w:r>
          </w:p>
        </w:tc>
        <w:tc>
          <w:tcPr>
            <w:tcW w:w="0" w:type="auto"/>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rPr>
                <w:rFonts w:eastAsia="Times New Roman" w:cs="Arial"/>
                <w:b/>
                <w:bCs/>
                <w:color w:val="000000"/>
                <w:sz w:val="16"/>
                <w:szCs w:val="16"/>
                <w:lang w:eastAsia="da-DK"/>
              </w:rPr>
            </w:pPr>
            <w:r w:rsidRPr="00437E7D">
              <w:rPr>
                <w:rFonts w:eastAsia="Times New Roman" w:cs="Arial"/>
                <w:b/>
                <w:bCs/>
                <w:color w:val="000000"/>
                <w:sz w:val="16"/>
                <w:szCs w:val="16"/>
                <w:lang w:eastAsia="da-DK"/>
              </w:rPr>
              <w:t> </w:t>
            </w:r>
          </w:p>
        </w:tc>
      </w:tr>
      <w:tr w:rsidR="00437E7D" w:rsidRPr="00437E7D" w:rsidTr="00437E7D">
        <w:trPr>
          <w:trHeight w:val="300"/>
        </w:trPr>
        <w:tc>
          <w:tcPr>
            <w:tcW w:w="0" w:type="auto"/>
            <w:vMerge/>
            <w:tcBorders>
              <w:top w:val="nil"/>
              <w:left w:val="single" w:sz="4" w:space="0" w:color="auto"/>
              <w:bottom w:val="single" w:sz="4" w:space="0" w:color="auto"/>
              <w:right w:val="single" w:sz="4" w:space="0" w:color="auto"/>
            </w:tcBorders>
            <w:vAlign w:val="center"/>
            <w:hideMark/>
          </w:tcPr>
          <w:p w:rsidR="00437E7D" w:rsidRPr="00437E7D" w:rsidRDefault="00437E7D" w:rsidP="00437E7D">
            <w:pPr>
              <w:spacing w:after="0"/>
              <w:rPr>
                <w:rFonts w:eastAsia="Times New Roman" w:cs="Arial"/>
                <w:b/>
                <w:bCs/>
                <w:color w:val="000000"/>
                <w:sz w:val="16"/>
                <w:szCs w:val="16"/>
                <w:lang w:eastAsia="da-DK"/>
              </w:rPr>
            </w:pPr>
          </w:p>
        </w:tc>
        <w:tc>
          <w:tcPr>
            <w:tcW w:w="767" w:type="dxa"/>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ind w:firstLineChars="100" w:firstLine="160"/>
              <w:rPr>
                <w:rFonts w:eastAsia="Times New Roman" w:cs="Arial"/>
                <w:b/>
                <w:bCs/>
                <w:color w:val="000000"/>
                <w:sz w:val="16"/>
                <w:szCs w:val="16"/>
                <w:lang w:eastAsia="da-DK"/>
              </w:rPr>
            </w:pPr>
            <w:r w:rsidRPr="00437E7D">
              <w:rPr>
                <w:rFonts w:eastAsia="Times New Roman" w:cs="Arial"/>
                <w:b/>
                <w:bCs/>
                <w:color w:val="000000"/>
                <w:sz w:val="16"/>
                <w:szCs w:val="16"/>
                <w:lang w:eastAsia="da-DK"/>
              </w:rPr>
              <w:t>N</w:t>
            </w:r>
          </w:p>
        </w:tc>
        <w:tc>
          <w:tcPr>
            <w:tcW w:w="1012" w:type="dxa"/>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1.300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600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1.900</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652</w:t>
            </w:r>
          </w:p>
        </w:tc>
        <w:tc>
          <w:tcPr>
            <w:tcW w:w="0" w:type="auto"/>
            <w:tcBorders>
              <w:top w:val="nil"/>
              <w:left w:val="nil"/>
              <w:bottom w:val="single" w:sz="4" w:space="0" w:color="auto"/>
              <w:right w:val="single" w:sz="4" w:space="0" w:color="auto"/>
            </w:tcBorders>
            <w:shd w:val="clear" w:color="D9D9D9"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1.248</w:t>
            </w:r>
          </w:p>
        </w:tc>
        <w:tc>
          <w:tcPr>
            <w:tcW w:w="0" w:type="auto"/>
            <w:tcBorders>
              <w:top w:val="nil"/>
              <w:left w:val="nil"/>
              <w:bottom w:val="single" w:sz="4" w:space="0" w:color="auto"/>
              <w:right w:val="single" w:sz="4" w:space="0" w:color="auto"/>
            </w:tcBorders>
            <w:shd w:val="clear" w:color="000000" w:fill="FFFFFF"/>
            <w:noWrap/>
            <w:vAlign w:val="bottom"/>
            <w:hideMark/>
          </w:tcPr>
          <w:p w:rsidR="00437E7D" w:rsidRPr="00437E7D" w:rsidRDefault="00437E7D" w:rsidP="00437E7D">
            <w:pPr>
              <w:spacing w:after="0"/>
              <w:jc w:val="right"/>
              <w:rPr>
                <w:rFonts w:eastAsia="Times New Roman" w:cs="Arial"/>
                <w:b/>
                <w:bCs/>
                <w:color w:val="000000"/>
                <w:sz w:val="16"/>
                <w:szCs w:val="16"/>
                <w:lang w:eastAsia="da-DK"/>
              </w:rPr>
            </w:pPr>
            <w:r w:rsidRPr="00437E7D">
              <w:rPr>
                <w:rFonts w:eastAsia="Times New Roman" w:cs="Arial"/>
                <w:b/>
                <w:bCs/>
                <w:color w:val="000000"/>
                <w:sz w:val="16"/>
                <w:szCs w:val="16"/>
                <w:lang w:eastAsia="da-DK"/>
              </w:rPr>
              <w:t>65,7</w:t>
            </w:r>
          </w:p>
        </w:tc>
      </w:tr>
    </w:tbl>
    <w:p w:rsidR="008D0A0A" w:rsidRPr="008E17D3" w:rsidRDefault="008D0A0A" w:rsidP="008D0A0A">
      <w:pPr>
        <w:rPr>
          <w:rFonts w:cs="Arial"/>
          <w:sz w:val="16"/>
          <w:szCs w:val="16"/>
        </w:rPr>
      </w:pPr>
      <w:r w:rsidRPr="008E17D3">
        <w:rPr>
          <w:rFonts w:cs="Arial"/>
          <w:sz w:val="16"/>
          <w:szCs w:val="16"/>
        </w:rPr>
        <w:t>*Udgift (U), Indtægt (I), Netto (N)</w:t>
      </w:r>
    </w:p>
    <w:p w:rsidR="008D0A0A" w:rsidRPr="00EF69FE" w:rsidRDefault="008D0A0A" w:rsidP="008D0A0A">
      <w:pPr>
        <w:spacing w:after="0"/>
        <w:rPr>
          <w:rFonts w:eastAsia="Times New Roman" w:cs="Arial"/>
          <w:sz w:val="16"/>
          <w:szCs w:val="16"/>
          <w:lang w:eastAsia="da-DK"/>
        </w:rPr>
      </w:pPr>
    </w:p>
    <w:p w:rsidR="008D0A0A" w:rsidRPr="00F716E3" w:rsidRDefault="008D0A0A" w:rsidP="00A96988">
      <w:pPr>
        <w:rPr>
          <w:rFonts w:cs="Arial"/>
          <w:sz w:val="16"/>
          <w:szCs w:val="16"/>
        </w:rPr>
      </w:pPr>
    </w:p>
    <w:sectPr w:rsidR="008D0A0A" w:rsidRPr="00F716E3" w:rsidSect="003D43E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411" w:rsidRDefault="009F0411" w:rsidP="00A23176">
      <w:pPr>
        <w:spacing w:after="0"/>
      </w:pPr>
      <w:r>
        <w:separator/>
      </w:r>
    </w:p>
  </w:endnote>
  <w:endnote w:type="continuationSeparator" w:id="0">
    <w:p w:rsidR="009F0411" w:rsidRDefault="009F0411" w:rsidP="00A231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0637336"/>
      <w:docPartObj>
        <w:docPartGallery w:val="Page Numbers (Bottom of Page)"/>
        <w:docPartUnique/>
      </w:docPartObj>
    </w:sdtPr>
    <w:sdtEndPr/>
    <w:sdtContent>
      <w:p w:rsidR="009E1042" w:rsidRDefault="009E1042">
        <w:pPr>
          <w:pStyle w:val="Sidefod"/>
          <w:jc w:val="right"/>
        </w:pPr>
        <w:r>
          <w:fldChar w:fldCharType="begin"/>
        </w:r>
        <w:r>
          <w:instrText>PAGE   \* MERGEFORMAT</w:instrText>
        </w:r>
        <w:r>
          <w:fldChar w:fldCharType="separate"/>
        </w:r>
        <w:r w:rsidR="00AD48A0">
          <w:rPr>
            <w:noProof/>
          </w:rPr>
          <w:t>1</w:t>
        </w:r>
        <w:r>
          <w:fldChar w:fldCharType="end"/>
        </w:r>
      </w:p>
    </w:sdtContent>
  </w:sdt>
  <w:p w:rsidR="009E1042" w:rsidRDefault="009E104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411" w:rsidRDefault="009F0411" w:rsidP="00A23176">
      <w:pPr>
        <w:spacing w:after="0"/>
      </w:pPr>
      <w:r>
        <w:separator/>
      </w:r>
    </w:p>
  </w:footnote>
  <w:footnote w:type="continuationSeparator" w:id="0">
    <w:p w:rsidR="009F0411" w:rsidRDefault="009F0411" w:rsidP="00A231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042" w:rsidRDefault="009E1042">
    <w:pPr>
      <w:pStyle w:val="Sidehoved"/>
    </w:pPr>
    <w:r>
      <w:rPr>
        <w:noProof/>
        <w:lang w:eastAsia="da-DK"/>
      </w:rPr>
      <mc:AlternateContent>
        <mc:Choice Requires="wps">
          <w:drawing>
            <wp:anchor distT="0" distB="0" distL="114300" distR="114300" simplePos="0" relativeHeight="251661312" behindDoc="0" locked="0" layoutInCell="1" allowOverlap="1" wp14:anchorId="68EE4351" wp14:editId="17995E02">
              <wp:simplePos x="0" y="0"/>
              <wp:positionH relativeFrom="column">
                <wp:posOffset>5314950</wp:posOffset>
              </wp:positionH>
              <wp:positionV relativeFrom="paragraph">
                <wp:posOffset>160020</wp:posOffset>
              </wp:positionV>
              <wp:extent cx="1514475" cy="400050"/>
              <wp:effectExtent l="0" t="0" r="9525" b="0"/>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400050"/>
                      </a:xfrm>
                      <a:prstGeom prst="rect">
                        <a:avLst/>
                      </a:prstGeom>
                      <a:solidFill>
                        <a:srgbClr val="FFFFFF"/>
                      </a:solidFill>
                      <a:ln w="9525">
                        <a:noFill/>
                        <a:miter lim="800000"/>
                        <a:headEnd/>
                        <a:tailEnd/>
                      </a:ln>
                    </wps:spPr>
                    <wps:txbx>
                      <w:txbxContent>
                        <w:p w:rsidR="009E1042" w:rsidRDefault="009E1042">
                          <w:pPr>
                            <w:rPr>
                              <w:rFonts w:cs="Arial"/>
                              <w:b/>
                            </w:rPr>
                          </w:pPr>
                          <w:r>
                            <w:rPr>
                              <w:rFonts w:cs="Arial"/>
                              <w:b/>
                            </w:rPr>
                            <w:t>Regnskab 2019</w:t>
                          </w:r>
                        </w:p>
                        <w:p w:rsidR="009E1042" w:rsidRDefault="009E1042">
                          <w:pPr>
                            <w:rPr>
                              <w:rFonts w:cs="Arial"/>
                              <w:b/>
                            </w:rPr>
                          </w:pPr>
                        </w:p>
                        <w:p w:rsidR="009E1042" w:rsidRDefault="009E1042">
                          <w:pPr>
                            <w:rPr>
                              <w:rFonts w:cs="Arial"/>
                              <w:b/>
                            </w:rPr>
                          </w:pPr>
                        </w:p>
                        <w:p w:rsidR="009E1042" w:rsidRPr="00FF77DB" w:rsidRDefault="009E1042">
                          <w:pPr>
                            <w:rPr>
                              <w:rFonts w:cs="Arial"/>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EE4351" id="_x0000_t202" coordsize="21600,21600" o:spt="202" path="m,l,21600r21600,l21600,xe">
              <v:stroke joinstyle="miter"/>
              <v:path gradientshapeok="t" o:connecttype="rect"/>
            </v:shapetype>
            <v:shape id="Tekstfelt 2" o:spid="_x0000_s1026" type="#_x0000_t202" style="position:absolute;margin-left:418.5pt;margin-top:12.6pt;width:119.2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" stroked="f">
              <v:textbox>
                <w:txbxContent>
                  <w:p w:rsidR="009E1042" w:rsidRDefault="009E1042">
                    <w:pPr>
                      <w:rPr>
                        <w:rFonts w:cs="Arial"/>
                        <w:b/>
                      </w:rPr>
                    </w:pPr>
                    <w:r>
                      <w:rPr>
                        <w:rFonts w:cs="Arial"/>
                        <w:b/>
                      </w:rPr>
                      <w:t>Regnskab 2019</w:t>
                    </w:r>
                  </w:p>
                  <w:p w:rsidR="009E1042" w:rsidRDefault="009E1042">
                    <w:pPr>
                      <w:rPr>
                        <w:rFonts w:cs="Arial"/>
                        <w:b/>
                      </w:rPr>
                    </w:pPr>
                  </w:p>
                  <w:p w:rsidR="009E1042" w:rsidRDefault="009E1042">
                    <w:pPr>
                      <w:rPr>
                        <w:rFonts w:cs="Arial"/>
                        <w:b/>
                      </w:rPr>
                    </w:pPr>
                  </w:p>
                  <w:p w:rsidR="009E1042" w:rsidRPr="00FF77DB" w:rsidRDefault="009E1042">
                    <w:pPr>
                      <w:rPr>
                        <w:rFonts w:cs="Arial"/>
                        <w:b/>
                      </w:rPr>
                    </w:pPr>
                  </w:p>
                </w:txbxContent>
              </v:textbox>
            </v:shape>
          </w:pict>
        </mc:Fallback>
      </mc:AlternateContent>
    </w:r>
    <w:r>
      <w:rPr>
        <w:noProof/>
        <w:lang w:eastAsia="da-DK"/>
      </w:rPr>
      <w:drawing>
        <wp:inline distT="0" distB="0" distL="0" distR="0" wp14:anchorId="71B8358F" wp14:editId="42EBB00D">
          <wp:extent cx="1600200" cy="55791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våben med nav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557914"/>
                  </a:xfrm>
                  <a:prstGeom prst="rect">
                    <a:avLst/>
                  </a:prstGeom>
                </pic:spPr>
              </pic:pic>
            </a:graphicData>
          </a:graphic>
        </wp:inline>
      </w:drawing>
    </w:r>
    <w:r>
      <w:tab/>
    </w:r>
  </w:p>
  <w:p w:rsidR="009E1042" w:rsidRPr="00C21606" w:rsidRDefault="009E1042" w:rsidP="00582F7A">
    <w:pPr>
      <w:pStyle w:val="Sidehoved"/>
      <w:tabs>
        <w:tab w:val="left" w:pos="900"/>
        <w:tab w:val="left" w:pos="9638"/>
      </w:tabs>
      <w:rPr>
        <w:rFonts w:cs="Arial"/>
        <w:color w:val="333333"/>
        <w:szCs w:val="23"/>
      </w:rPr>
    </w:pPr>
    <w:r w:rsidRPr="00432C5F">
      <w:rPr>
        <w:rFonts w:cs="Arial"/>
        <w:noProof/>
        <w:sz w:val="18"/>
        <w:lang w:eastAsia="da-DK"/>
      </w:rPr>
      <mc:AlternateContent>
        <mc:Choice Requires="wps">
          <w:drawing>
            <wp:anchor distT="0" distB="0" distL="114300" distR="114300" simplePos="0" relativeHeight="251659264" behindDoc="0" locked="0" layoutInCell="1" allowOverlap="1" wp14:anchorId="66CDBB5C" wp14:editId="7D99B40D">
              <wp:simplePos x="0" y="0"/>
              <wp:positionH relativeFrom="column">
                <wp:posOffset>-76200</wp:posOffset>
              </wp:positionH>
              <wp:positionV relativeFrom="paragraph">
                <wp:posOffset>173990</wp:posOffset>
              </wp:positionV>
              <wp:extent cx="6724650" cy="0"/>
              <wp:effectExtent l="0" t="0" r="19050" b="19050"/>
              <wp:wrapNone/>
              <wp:docPr id="2" name="Lige forbindelse 2"/>
              <wp:cNvGraphicFramePr/>
              <a:graphic xmlns:a="http://schemas.openxmlformats.org/drawingml/2006/main">
                <a:graphicData uri="http://schemas.microsoft.com/office/word/2010/wordprocessingShape">
                  <wps:wsp>
                    <wps:cNvCnPr/>
                    <wps:spPr>
                      <a:xfrm>
                        <a:off x="0" y="0"/>
                        <a:ext cx="672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C0EDE4" id="Lige forbindelse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3.7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" strokecolor="#4579b8 [3044]"/>
          </w:pict>
        </mc:Fallback>
      </mc:AlternateContent>
    </w:r>
    <w:r>
      <w:rPr>
        <w:rFonts w:cs="Arial"/>
        <w:color w:val="333333"/>
        <w:szCs w:val="23"/>
      </w:rPr>
      <w:t xml:space="preserve">               Økonomi- og Ressourceforvaltningen</w:t>
    </w:r>
    <w:r>
      <w:rPr>
        <w:rFonts w:cs="Arial"/>
      </w:rPr>
      <w:t xml:space="preserve">                                                                                       </w:t>
    </w:r>
  </w:p>
  <w:p w:rsidR="009E1042" w:rsidRPr="00432C5F" w:rsidRDefault="009E1042" w:rsidP="00582F7A">
    <w:pPr>
      <w:pStyle w:val="Sidehoved"/>
      <w:tabs>
        <w:tab w:val="left" w:pos="900"/>
        <w:tab w:val="left" w:pos="9638"/>
      </w:tabs>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0282"/>
    <w:multiLevelType w:val="hybridMultilevel"/>
    <w:tmpl w:val="CB505A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4459A9"/>
    <w:multiLevelType w:val="hybridMultilevel"/>
    <w:tmpl w:val="F94A49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36D69C4"/>
    <w:multiLevelType w:val="hybridMultilevel"/>
    <w:tmpl w:val="B06236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B0C4740"/>
    <w:multiLevelType w:val="hybridMultilevel"/>
    <w:tmpl w:val="6D0C0662"/>
    <w:lvl w:ilvl="0" w:tplc="04060001">
      <w:start w:val="1"/>
      <w:numFmt w:val="bullet"/>
      <w:lvlText w:val=""/>
      <w:lvlJc w:val="left"/>
      <w:pPr>
        <w:ind w:left="1485" w:hanging="360"/>
      </w:pPr>
      <w:rPr>
        <w:rFonts w:ascii="Symbol" w:hAnsi="Symbol" w:hint="default"/>
      </w:rPr>
    </w:lvl>
    <w:lvl w:ilvl="1" w:tplc="04060003" w:tentative="1">
      <w:start w:val="1"/>
      <w:numFmt w:val="bullet"/>
      <w:lvlText w:val="o"/>
      <w:lvlJc w:val="left"/>
      <w:pPr>
        <w:ind w:left="2205" w:hanging="360"/>
      </w:pPr>
      <w:rPr>
        <w:rFonts w:ascii="Courier New" w:hAnsi="Courier New" w:cs="Courier New" w:hint="default"/>
      </w:rPr>
    </w:lvl>
    <w:lvl w:ilvl="2" w:tplc="04060005" w:tentative="1">
      <w:start w:val="1"/>
      <w:numFmt w:val="bullet"/>
      <w:lvlText w:val=""/>
      <w:lvlJc w:val="left"/>
      <w:pPr>
        <w:ind w:left="2925" w:hanging="360"/>
      </w:pPr>
      <w:rPr>
        <w:rFonts w:ascii="Wingdings" w:hAnsi="Wingdings" w:hint="default"/>
      </w:rPr>
    </w:lvl>
    <w:lvl w:ilvl="3" w:tplc="04060001" w:tentative="1">
      <w:start w:val="1"/>
      <w:numFmt w:val="bullet"/>
      <w:lvlText w:val=""/>
      <w:lvlJc w:val="left"/>
      <w:pPr>
        <w:ind w:left="3645" w:hanging="360"/>
      </w:pPr>
      <w:rPr>
        <w:rFonts w:ascii="Symbol" w:hAnsi="Symbol" w:hint="default"/>
      </w:rPr>
    </w:lvl>
    <w:lvl w:ilvl="4" w:tplc="04060003" w:tentative="1">
      <w:start w:val="1"/>
      <w:numFmt w:val="bullet"/>
      <w:lvlText w:val="o"/>
      <w:lvlJc w:val="left"/>
      <w:pPr>
        <w:ind w:left="4365" w:hanging="360"/>
      </w:pPr>
      <w:rPr>
        <w:rFonts w:ascii="Courier New" w:hAnsi="Courier New" w:cs="Courier New" w:hint="default"/>
      </w:rPr>
    </w:lvl>
    <w:lvl w:ilvl="5" w:tplc="04060005" w:tentative="1">
      <w:start w:val="1"/>
      <w:numFmt w:val="bullet"/>
      <w:lvlText w:val=""/>
      <w:lvlJc w:val="left"/>
      <w:pPr>
        <w:ind w:left="5085" w:hanging="360"/>
      </w:pPr>
      <w:rPr>
        <w:rFonts w:ascii="Wingdings" w:hAnsi="Wingdings" w:hint="default"/>
      </w:rPr>
    </w:lvl>
    <w:lvl w:ilvl="6" w:tplc="04060001" w:tentative="1">
      <w:start w:val="1"/>
      <w:numFmt w:val="bullet"/>
      <w:lvlText w:val=""/>
      <w:lvlJc w:val="left"/>
      <w:pPr>
        <w:ind w:left="5805" w:hanging="360"/>
      </w:pPr>
      <w:rPr>
        <w:rFonts w:ascii="Symbol" w:hAnsi="Symbol" w:hint="default"/>
      </w:rPr>
    </w:lvl>
    <w:lvl w:ilvl="7" w:tplc="04060003" w:tentative="1">
      <w:start w:val="1"/>
      <w:numFmt w:val="bullet"/>
      <w:lvlText w:val="o"/>
      <w:lvlJc w:val="left"/>
      <w:pPr>
        <w:ind w:left="6525" w:hanging="360"/>
      </w:pPr>
      <w:rPr>
        <w:rFonts w:ascii="Courier New" w:hAnsi="Courier New" w:cs="Courier New" w:hint="default"/>
      </w:rPr>
    </w:lvl>
    <w:lvl w:ilvl="8" w:tplc="04060005" w:tentative="1">
      <w:start w:val="1"/>
      <w:numFmt w:val="bullet"/>
      <w:lvlText w:val=""/>
      <w:lvlJc w:val="left"/>
      <w:pPr>
        <w:ind w:left="7245" w:hanging="360"/>
      </w:pPr>
      <w:rPr>
        <w:rFonts w:ascii="Wingdings" w:hAnsi="Wingdings" w:hint="default"/>
      </w:rPr>
    </w:lvl>
  </w:abstractNum>
  <w:abstractNum w:abstractNumId="4" w15:restartNumberingAfterBreak="0">
    <w:nsid w:val="20B91D18"/>
    <w:multiLevelType w:val="hybridMultilevel"/>
    <w:tmpl w:val="9B4089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1E86C1D"/>
    <w:multiLevelType w:val="hybridMultilevel"/>
    <w:tmpl w:val="CD40B8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5DB0DD1"/>
    <w:multiLevelType w:val="hybridMultilevel"/>
    <w:tmpl w:val="8DBE1B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8C4310E"/>
    <w:multiLevelType w:val="hybridMultilevel"/>
    <w:tmpl w:val="3D4E49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19D13CF"/>
    <w:multiLevelType w:val="hybridMultilevel"/>
    <w:tmpl w:val="20C69BB4"/>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9" w15:restartNumberingAfterBreak="0">
    <w:nsid w:val="3D4C4C20"/>
    <w:multiLevelType w:val="hybridMultilevel"/>
    <w:tmpl w:val="76062B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AB831D4"/>
    <w:multiLevelType w:val="multilevel"/>
    <w:tmpl w:val="FE8A82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F3F5B2E"/>
    <w:multiLevelType w:val="multilevel"/>
    <w:tmpl w:val="914EF81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302756"/>
    <w:multiLevelType w:val="hybridMultilevel"/>
    <w:tmpl w:val="AB4AB74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3" w15:restartNumberingAfterBreak="0">
    <w:nsid w:val="57907F19"/>
    <w:multiLevelType w:val="hybridMultilevel"/>
    <w:tmpl w:val="7BC49B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ABD3D34"/>
    <w:multiLevelType w:val="hybridMultilevel"/>
    <w:tmpl w:val="4B4E81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C3809D0"/>
    <w:multiLevelType w:val="hybridMultilevel"/>
    <w:tmpl w:val="C1C2E8EC"/>
    <w:lvl w:ilvl="0" w:tplc="61C63E2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DA96B72"/>
    <w:multiLevelType w:val="hybridMultilevel"/>
    <w:tmpl w:val="FB98A20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2E3645A"/>
    <w:multiLevelType w:val="hybridMultilevel"/>
    <w:tmpl w:val="28E093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0374B7A"/>
    <w:multiLevelType w:val="hybridMultilevel"/>
    <w:tmpl w:val="8CB45D1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732769A9"/>
    <w:multiLevelType w:val="hybridMultilevel"/>
    <w:tmpl w:val="944E18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5A103A8"/>
    <w:multiLevelType w:val="hybridMultilevel"/>
    <w:tmpl w:val="6074CC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8104E11"/>
    <w:multiLevelType w:val="multilevel"/>
    <w:tmpl w:val="2C30A1E4"/>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6"/>
  </w:num>
  <w:num w:numId="3">
    <w:abstractNumId w:val="1"/>
  </w:num>
  <w:num w:numId="4">
    <w:abstractNumId w:val="7"/>
  </w:num>
  <w:num w:numId="5">
    <w:abstractNumId w:val="19"/>
  </w:num>
  <w:num w:numId="6">
    <w:abstractNumId w:val="4"/>
  </w:num>
  <w:num w:numId="7">
    <w:abstractNumId w:val="2"/>
  </w:num>
  <w:num w:numId="8">
    <w:abstractNumId w:val="5"/>
  </w:num>
  <w:num w:numId="9">
    <w:abstractNumId w:val="17"/>
  </w:num>
  <w:num w:numId="10">
    <w:abstractNumId w:val="17"/>
  </w:num>
  <w:num w:numId="11">
    <w:abstractNumId w:val="14"/>
  </w:num>
  <w:num w:numId="12">
    <w:abstractNumId w:val="15"/>
  </w:num>
  <w:num w:numId="13">
    <w:abstractNumId w:val="9"/>
  </w:num>
  <w:num w:numId="14">
    <w:abstractNumId w:val="16"/>
  </w:num>
  <w:num w:numId="15">
    <w:abstractNumId w:val="13"/>
  </w:num>
  <w:num w:numId="16">
    <w:abstractNumId w:val="10"/>
  </w:num>
  <w:num w:numId="17">
    <w:abstractNumId w:val="21"/>
  </w:num>
  <w:num w:numId="18">
    <w:abstractNumId w:val="18"/>
  </w:num>
  <w:num w:numId="19">
    <w:abstractNumId w:val="12"/>
  </w:num>
  <w:num w:numId="20">
    <w:abstractNumId w:val="0"/>
  </w:num>
  <w:num w:numId="21">
    <w:abstractNumId w:val="11"/>
  </w:num>
  <w:num w:numId="22">
    <w:abstractNumId w:val="8"/>
  </w:num>
  <w:num w:numId="2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da-DK" w:vendorID="64" w:dllVersion="131078" w:nlCheck="1" w:checkStyle="0"/>
  <w:revisionView w:inkAnnotation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45D"/>
    <w:rsid w:val="000105D3"/>
    <w:rsid w:val="000138FC"/>
    <w:rsid w:val="000147DD"/>
    <w:rsid w:val="0001750E"/>
    <w:rsid w:val="0001769C"/>
    <w:rsid w:val="00017AC0"/>
    <w:rsid w:val="00017BA9"/>
    <w:rsid w:val="00017BEC"/>
    <w:rsid w:val="00021470"/>
    <w:rsid w:val="00023DBF"/>
    <w:rsid w:val="00030FAA"/>
    <w:rsid w:val="00037256"/>
    <w:rsid w:val="00042FF5"/>
    <w:rsid w:val="000430C0"/>
    <w:rsid w:val="00053D0B"/>
    <w:rsid w:val="00060F3F"/>
    <w:rsid w:val="00060FDB"/>
    <w:rsid w:val="00072AB1"/>
    <w:rsid w:val="00073C3B"/>
    <w:rsid w:val="000759FD"/>
    <w:rsid w:val="00080B06"/>
    <w:rsid w:val="000816CD"/>
    <w:rsid w:val="00081F45"/>
    <w:rsid w:val="00083412"/>
    <w:rsid w:val="00087391"/>
    <w:rsid w:val="000979BF"/>
    <w:rsid w:val="00097F93"/>
    <w:rsid w:val="000A36FD"/>
    <w:rsid w:val="000B1FAC"/>
    <w:rsid w:val="000B4E1C"/>
    <w:rsid w:val="000B7E35"/>
    <w:rsid w:val="000C08D3"/>
    <w:rsid w:val="000C2CB6"/>
    <w:rsid w:val="000C568E"/>
    <w:rsid w:val="000D2939"/>
    <w:rsid w:val="000D36C1"/>
    <w:rsid w:val="000D685C"/>
    <w:rsid w:val="000E002D"/>
    <w:rsid w:val="000E2318"/>
    <w:rsid w:val="000F38AA"/>
    <w:rsid w:val="000F4421"/>
    <w:rsid w:val="000F56F9"/>
    <w:rsid w:val="000F59D9"/>
    <w:rsid w:val="0010267C"/>
    <w:rsid w:val="001035FA"/>
    <w:rsid w:val="00112CA6"/>
    <w:rsid w:val="00117212"/>
    <w:rsid w:val="00117A31"/>
    <w:rsid w:val="001219BC"/>
    <w:rsid w:val="00121DC8"/>
    <w:rsid w:val="00122BEF"/>
    <w:rsid w:val="001242D1"/>
    <w:rsid w:val="001248D6"/>
    <w:rsid w:val="00124A4C"/>
    <w:rsid w:val="0012520A"/>
    <w:rsid w:val="00126A59"/>
    <w:rsid w:val="001306F1"/>
    <w:rsid w:val="00162103"/>
    <w:rsid w:val="00163903"/>
    <w:rsid w:val="00165BC8"/>
    <w:rsid w:val="00165CEB"/>
    <w:rsid w:val="00166D85"/>
    <w:rsid w:val="0017155B"/>
    <w:rsid w:val="0017644D"/>
    <w:rsid w:val="00186EBF"/>
    <w:rsid w:val="0018713A"/>
    <w:rsid w:val="001922B7"/>
    <w:rsid w:val="001968DE"/>
    <w:rsid w:val="00196CC0"/>
    <w:rsid w:val="001A29BA"/>
    <w:rsid w:val="001A2EE5"/>
    <w:rsid w:val="001A4D6A"/>
    <w:rsid w:val="001A6A37"/>
    <w:rsid w:val="001A6D69"/>
    <w:rsid w:val="001B0D48"/>
    <w:rsid w:val="001B1B5F"/>
    <w:rsid w:val="001B2FBD"/>
    <w:rsid w:val="001B4BAD"/>
    <w:rsid w:val="001B75CD"/>
    <w:rsid w:val="001C06E2"/>
    <w:rsid w:val="001C0740"/>
    <w:rsid w:val="001C4140"/>
    <w:rsid w:val="001C6658"/>
    <w:rsid w:val="001C68C3"/>
    <w:rsid w:val="001E2F29"/>
    <w:rsid w:val="001E7BAA"/>
    <w:rsid w:val="00200F73"/>
    <w:rsid w:val="002035C7"/>
    <w:rsid w:val="00210234"/>
    <w:rsid w:val="00210421"/>
    <w:rsid w:val="0021115D"/>
    <w:rsid w:val="00213ED1"/>
    <w:rsid w:val="00216187"/>
    <w:rsid w:val="002220CF"/>
    <w:rsid w:val="00222317"/>
    <w:rsid w:val="00223937"/>
    <w:rsid w:val="00224736"/>
    <w:rsid w:val="00232F30"/>
    <w:rsid w:val="00235A6F"/>
    <w:rsid w:val="00241A5D"/>
    <w:rsid w:val="00243F88"/>
    <w:rsid w:val="00246085"/>
    <w:rsid w:val="00251E0D"/>
    <w:rsid w:val="00251F28"/>
    <w:rsid w:val="002537CA"/>
    <w:rsid w:val="002701C3"/>
    <w:rsid w:val="00270C35"/>
    <w:rsid w:val="00272BEB"/>
    <w:rsid w:val="00273C00"/>
    <w:rsid w:val="00276DE3"/>
    <w:rsid w:val="00277AA8"/>
    <w:rsid w:val="002878E0"/>
    <w:rsid w:val="00290319"/>
    <w:rsid w:val="00293F2F"/>
    <w:rsid w:val="00295143"/>
    <w:rsid w:val="002D2E49"/>
    <w:rsid w:val="002E3A98"/>
    <w:rsid w:val="002E6C46"/>
    <w:rsid w:val="002E74B7"/>
    <w:rsid w:val="002F1EED"/>
    <w:rsid w:val="002F6F35"/>
    <w:rsid w:val="00303C60"/>
    <w:rsid w:val="003067CD"/>
    <w:rsid w:val="003068DE"/>
    <w:rsid w:val="00314D6A"/>
    <w:rsid w:val="00320ADB"/>
    <w:rsid w:val="00325608"/>
    <w:rsid w:val="00325BA2"/>
    <w:rsid w:val="003274AD"/>
    <w:rsid w:val="003278D6"/>
    <w:rsid w:val="00332394"/>
    <w:rsid w:val="0033609B"/>
    <w:rsid w:val="00340293"/>
    <w:rsid w:val="00347514"/>
    <w:rsid w:val="00355CE5"/>
    <w:rsid w:val="00356FA5"/>
    <w:rsid w:val="003624FD"/>
    <w:rsid w:val="00363457"/>
    <w:rsid w:val="00366EC4"/>
    <w:rsid w:val="00370C60"/>
    <w:rsid w:val="00375D72"/>
    <w:rsid w:val="00381EC0"/>
    <w:rsid w:val="0038637B"/>
    <w:rsid w:val="00386ED3"/>
    <w:rsid w:val="00396CB3"/>
    <w:rsid w:val="003A2BB6"/>
    <w:rsid w:val="003A46AC"/>
    <w:rsid w:val="003A6D05"/>
    <w:rsid w:val="003A776E"/>
    <w:rsid w:val="003B0038"/>
    <w:rsid w:val="003B3130"/>
    <w:rsid w:val="003B3166"/>
    <w:rsid w:val="003B495F"/>
    <w:rsid w:val="003B4B6E"/>
    <w:rsid w:val="003C7A6C"/>
    <w:rsid w:val="003D21BB"/>
    <w:rsid w:val="003D34D9"/>
    <w:rsid w:val="003D43E6"/>
    <w:rsid w:val="003D77EB"/>
    <w:rsid w:val="003E0B57"/>
    <w:rsid w:val="003F6157"/>
    <w:rsid w:val="00402361"/>
    <w:rsid w:val="00403FC1"/>
    <w:rsid w:val="00404890"/>
    <w:rsid w:val="0040572F"/>
    <w:rsid w:val="00420A15"/>
    <w:rsid w:val="00422705"/>
    <w:rsid w:val="00425096"/>
    <w:rsid w:val="00426818"/>
    <w:rsid w:val="004309D4"/>
    <w:rsid w:val="00432C5F"/>
    <w:rsid w:val="00437E7D"/>
    <w:rsid w:val="00442DC6"/>
    <w:rsid w:val="00446CD6"/>
    <w:rsid w:val="00450C30"/>
    <w:rsid w:val="00464703"/>
    <w:rsid w:val="004736F8"/>
    <w:rsid w:val="004738F2"/>
    <w:rsid w:val="00480B5A"/>
    <w:rsid w:val="00486CA9"/>
    <w:rsid w:val="00494099"/>
    <w:rsid w:val="004A76A6"/>
    <w:rsid w:val="004B1068"/>
    <w:rsid w:val="004B12CD"/>
    <w:rsid w:val="004B386E"/>
    <w:rsid w:val="004B4550"/>
    <w:rsid w:val="004B6909"/>
    <w:rsid w:val="004C37D4"/>
    <w:rsid w:val="004C7919"/>
    <w:rsid w:val="004D4369"/>
    <w:rsid w:val="004D5CBA"/>
    <w:rsid w:val="004E4D92"/>
    <w:rsid w:val="004F4E14"/>
    <w:rsid w:val="00500A5D"/>
    <w:rsid w:val="00502326"/>
    <w:rsid w:val="005072DA"/>
    <w:rsid w:val="00510C07"/>
    <w:rsid w:val="00511772"/>
    <w:rsid w:val="005119C7"/>
    <w:rsid w:val="00514ED3"/>
    <w:rsid w:val="0051589D"/>
    <w:rsid w:val="0052631E"/>
    <w:rsid w:val="005263C1"/>
    <w:rsid w:val="005315F6"/>
    <w:rsid w:val="00531A81"/>
    <w:rsid w:val="00531F65"/>
    <w:rsid w:val="00534CEF"/>
    <w:rsid w:val="00541985"/>
    <w:rsid w:val="00554644"/>
    <w:rsid w:val="00555CBD"/>
    <w:rsid w:val="00556F46"/>
    <w:rsid w:val="00556FD0"/>
    <w:rsid w:val="00557128"/>
    <w:rsid w:val="00560CBB"/>
    <w:rsid w:val="00562551"/>
    <w:rsid w:val="005774AA"/>
    <w:rsid w:val="00582F7A"/>
    <w:rsid w:val="00592C48"/>
    <w:rsid w:val="00594BB2"/>
    <w:rsid w:val="005A3FC5"/>
    <w:rsid w:val="005C7767"/>
    <w:rsid w:val="005D291A"/>
    <w:rsid w:val="005D687C"/>
    <w:rsid w:val="005E0E13"/>
    <w:rsid w:val="005E24BF"/>
    <w:rsid w:val="005E4914"/>
    <w:rsid w:val="005E6F53"/>
    <w:rsid w:val="005F1C39"/>
    <w:rsid w:val="0060009E"/>
    <w:rsid w:val="00601951"/>
    <w:rsid w:val="00603A52"/>
    <w:rsid w:val="006105C6"/>
    <w:rsid w:val="0061283F"/>
    <w:rsid w:val="006176B7"/>
    <w:rsid w:val="00621178"/>
    <w:rsid w:val="006219A2"/>
    <w:rsid w:val="006241BA"/>
    <w:rsid w:val="00624808"/>
    <w:rsid w:val="00627510"/>
    <w:rsid w:val="0063127C"/>
    <w:rsid w:val="00633565"/>
    <w:rsid w:val="00647144"/>
    <w:rsid w:val="006472E5"/>
    <w:rsid w:val="00647D9A"/>
    <w:rsid w:val="00651ADD"/>
    <w:rsid w:val="00657DC0"/>
    <w:rsid w:val="0066017E"/>
    <w:rsid w:val="00661B50"/>
    <w:rsid w:val="00661B95"/>
    <w:rsid w:val="00662A17"/>
    <w:rsid w:val="006642DB"/>
    <w:rsid w:val="0066492C"/>
    <w:rsid w:val="00667FBA"/>
    <w:rsid w:val="006713BE"/>
    <w:rsid w:val="00675D62"/>
    <w:rsid w:val="00685402"/>
    <w:rsid w:val="00690FFF"/>
    <w:rsid w:val="00694729"/>
    <w:rsid w:val="006964F6"/>
    <w:rsid w:val="006A2DE4"/>
    <w:rsid w:val="006A3E78"/>
    <w:rsid w:val="006A5347"/>
    <w:rsid w:val="006A5D35"/>
    <w:rsid w:val="006A6B50"/>
    <w:rsid w:val="006B35C9"/>
    <w:rsid w:val="006B68E2"/>
    <w:rsid w:val="006B7F03"/>
    <w:rsid w:val="006C01AA"/>
    <w:rsid w:val="006C19C4"/>
    <w:rsid w:val="006C6EAA"/>
    <w:rsid w:val="006D0DCE"/>
    <w:rsid w:val="006D4D59"/>
    <w:rsid w:val="006E249B"/>
    <w:rsid w:val="006F0A70"/>
    <w:rsid w:val="006F3DF2"/>
    <w:rsid w:val="006F63D9"/>
    <w:rsid w:val="00703C0A"/>
    <w:rsid w:val="0070662A"/>
    <w:rsid w:val="0070693D"/>
    <w:rsid w:val="007107DF"/>
    <w:rsid w:val="007133CB"/>
    <w:rsid w:val="0072059D"/>
    <w:rsid w:val="007249B3"/>
    <w:rsid w:val="0073284A"/>
    <w:rsid w:val="00735BDC"/>
    <w:rsid w:val="0073745D"/>
    <w:rsid w:val="00742D20"/>
    <w:rsid w:val="007448A1"/>
    <w:rsid w:val="007450F8"/>
    <w:rsid w:val="007469B5"/>
    <w:rsid w:val="00746EE8"/>
    <w:rsid w:val="00761C0A"/>
    <w:rsid w:val="00762FB5"/>
    <w:rsid w:val="00767B8A"/>
    <w:rsid w:val="00770772"/>
    <w:rsid w:val="00776461"/>
    <w:rsid w:val="007806EF"/>
    <w:rsid w:val="007841D7"/>
    <w:rsid w:val="007844D8"/>
    <w:rsid w:val="0078500F"/>
    <w:rsid w:val="007A764E"/>
    <w:rsid w:val="007B435D"/>
    <w:rsid w:val="007B560C"/>
    <w:rsid w:val="007B7716"/>
    <w:rsid w:val="007D02A4"/>
    <w:rsid w:val="007D1A3B"/>
    <w:rsid w:val="007D3A39"/>
    <w:rsid w:val="007D6E8E"/>
    <w:rsid w:val="007E2BA0"/>
    <w:rsid w:val="007E344D"/>
    <w:rsid w:val="007E57D6"/>
    <w:rsid w:val="00803DA9"/>
    <w:rsid w:val="00810F67"/>
    <w:rsid w:val="00814287"/>
    <w:rsid w:val="008159DB"/>
    <w:rsid w:val="008161E6"/>
    <w:rsid w:val="00820328"/>
    <w:rsid w:val="00821A72"/>
    <w:rsid w:val="0082580C"/>
    <w:rsid w:val="00827A6B"/>
    <w:rsid w:val="0083003D"/>
    <w:rsid w:val="00830D20"/>
    <w:rsid w:val="008330E8"/>
    <w:rsid w:val="00844F17"/>
    <w:rsid w:val="0084622A"/>
    <w:rsid w:val="00851E6B"/>
    <w:rsid w:val="0086178B"/>
    <w:rsid w:val="0086243A"/>
    <w:rsid w:val="00864DEE"/>
    <w:rsid w:val="00880D2D"/>
    <w:rsid w:val="00881207"/>
    <w:rsid w:val="008819D5"/>
    <w:rsid w:val="00883E5B"/>
    <w:rsid w:val="00884D69"/>
    <w:rsid w:val="008926A2"/>
    <w:rsid w:val="0089791D"/>
    <w:rsid w:val="008A005B"/>
    <w:rsid w:val="008B3B2E"/>
    <w:rsid w:val="008B6F74"/>
    <w:rsid w:val="008C1D24"/>
    <w:rsid w:val="008C2FBB"/>
    <w:rsid w:val="008C2FE3"/>
    <w:rsid w:val="008C4EF0"/>
    <w:rsid w:val="008C6FB8"/>
    <w:rsid w:val="008C76CE"/>
    <w:rsid w:val="008C78C4"/>
    <w:rsid w:val="008D01A4"/>
    <w:rsid w:val="008D0A0A"/>
    <w:rsid w:val="008F0063"/>
    <w:rsid w:val="008F3DB4"/>
    <w:rsid w:val="0090165B"/>
    <w:rsid w:val="00902C49"/>
    <w:rsid w:val="00902E30"/>
    <w:rsid w:val="00907C30"/>
    <w:rsid w:val="00911FF7"/>
    <w:rsid w:val="00912E30"/>
    <w:rsid w:val="00914973"/>
    <w:rsid w:val="009375BF"/>
    <w:rsid w:val="00942FF9"/>
    <w:rsid w:val="00943517"/>
    <w:rsid w:val="00946AF9"/>
    <w:rsid w:val="00947AB1"/>
    <w:rsid w:val="00955965"/>
    <w:rsid w:val="00965F06"/>
    <w:rsid w:val="00967027"/>
    <w:rsid w:val="00971037"/>
    <w:rsid w:val="00972941"/>
    <w:rsid w:val="00982947"/>
    <w:rsid w:val="00982E0A"/>
    <w:rsid w:val="00983DF0"/>
    <w:rsid w:val="00986CD6"/>
    <w:rsid w:val="00987718"/>
    <w:rsid w:val="00995155"/>
    <w:rsid w:val="009B7729"/>
    <w:rsid w:val="009C2FC2"/>
    <w:rsid w:val="009C57EF"/>
    <w:rsid w:val="009D1351"/>
    <w:rsid w:val="009D6DDD"/>
    <w:rsid w:val="009E0EB8"/>
    <w:rsid w:val="009E1042"/>
    <w:rsid w:val="009E29F0"/>
    <w:rsid w:val="009E71BA"/>
    <w:rsid w:val="009F0411"/>
    <w:rsid w:val="009F2DCF"/>
    <w:rsid w:val="009F51A8"/>
    <w:rsid w:val="00A018A3"/>
    <w:rsid w:val="00A0760B"/>
    <w:rsid w:val="00A128E7"/>
    <w:rsid w:val="00A12DB0"/>
    <w:rsid w:val="00A13E85"/>
    <w:rsid w:val="00A149FC"/>
    <w:rsid w:val="00A16B9F"/>
    <w:rsid w:val="00A20122"/>
    <w:rsid w:val="00A23176"/>
    <w:rsid w:val="00A2582E"/>
    <w:rsid w:val="00A30F6D"/>
    <w:rsid w:val="00A367D2"/>
    <w:rsid w:val="00A450FF"/>
    <w:rsid w:val="00A46B2B"/>
    <w:rsid w:val="00A52C3A"/>
    <w:rsid w:val="00A53A94"/>
    <w:rsid w:val="00A5410B"/>
    <w:rsid w:val="00A54A46"/>
    <w:rsid w:val="00A650DC"/>
    <w:rsid w:val="00A720A4"/>
    <w:rsid w:val="00A7633A"/>
    <w:rsid w:val="00A76A57"/>
    <w:rsid w:val="00A77C95"/>
    <w:rsid w:val="00A83E8A"/>
    <w:rsid w:val="00A844B9"/>
    <w:rsid w:val="00A93116"/>
    <w:rsid w:val="00A93DB3"/>
    <w:rsid w:val="00A95479"/>
    <w:rsid w:val="00A96988"/>
    <w:rsid w:val="00AA0341"/>
    <w:rsid w:val="00AA3EB4"/>
    <w:rsid w:val="00AA3FD7"/>
    <w:rsid w:val="00AA4134"/>
    <w:rsid w:val="00AA6607"/>
    <w:rsid w:val="00AB48EA"/>
    <w:rsid w:val="00AB608F"/>
    <w:rsid w:val="00AC0439"/>
    <w:rsid w:val="00AC62BA"/>
    <w:rsid w:val="00AD11F2"/>
    <w:rsid w:val="00AD48A0"/>
    <w:rsid w:val="00AD4D4C"/>
    <w:rsid w:val="00AD4E13"/>
    <w:rsid w:val="00AF0AC8"/>
    <w:rsid w:val="00AF39DC"/>
    <w:rsid w:val="00AF5985"/>
    <w:rsid w:val="00AF791A"/>
    <w:rsid w:val="00B0228C"/>
    <w:rsid w:val="00B02B0A"/>
    <w:rsid w:val="00B05202"/>
    <w:rsid w:val="00B07A5D"/>
    <w:rsid w:val="00B10EC3"/>
    <w:rsid w:val="00B1129A"/>
    <w:rsid w:val="00B17041"/>
    <w:rsid w:val="00B26EAA"/>
    <w:rsid w:val="00B3333F"/>
    <w:rsid w:val="00B4049E"/>
    <w:rsid w:val="00B43A5D"/>
    <w:rsid w:val="00B45F6E"/>
    <w:rsid w:val="00B55FCF"/>
    <w:rsid w:val="00B613E6"/>
    <w:rsid w:val="00B61526"/>
    <w:rsid w:val="00B631DF"/>
    <w:rsid w:val="00B631F8"/>
    <w:rsid w:val="00B64FF5"/>
    <w:rsid w:val="00B71976"/>
    <w:rsid w:val="00B75D78"/>
    <w:rsid w:val="00B763CD"/>
    <w:rsid w:val="00B815CD"/>
    <w:rsid w:val="00B8470F"/>
    <w:rsid w:val="00B86CAE"/>
    <w:rsid w:val="00B92C15"/>
    <w:rsid w:val="00B93DE3"/>
    <w:rsid w:val="00B96681"/>
    <w:rsid w:val="00B96AA0"/>
    <w:rsid w:val="00B97734"/>
    <w:rsid w:val="00B97D27"/>
    <w:rsid w:val="00BA40B6"/>
    <w:rsid w:val="00BA4D45"/>
    <w:rsid w:val="00BA61C5"/>
    <w:rsid w:val="00BB1135"/>
    <w:rsid w:val="00BB3707"/>
    <w:rsid w:val="00BB371A"/>
    <w:rsid w:val="00BB3AEE"/>
    <w:rsid w:val="00BC3EA9"/>
    <w:rsid w:val="00BC4323"/>
    <w:rsid w:val="00BD59BB"/>
    <w:rsid w:val="00BE58DE"/>
    <w:rsid w:val="00BE6268"/>
    <w:rsid w:val="00BF0270"/>
    <w:rsid w:val="00BF1BB2"/>
    <w:rsid w:val="00BF7010"/>
    <w:rsid w:val="00C00D63"/>
    <w:rsid w:val="00C0310A"/>
    <w:rsid w:val="00C13BE2"/>
    <w:rsid w:val="00C21606"/>
    <w:rsid w:val="00C37008"/>
    <w:rsid w:val="00C419CD"/>
    <w:rsid w:val="00C426DE"/>
    <w:rsid w:val="00C44D29"/>
    <w:rsid w:val="00C45107"/>
    <w:rsid w:val="00C606FB"/>
    <w:rsid w:val="00C6739A"/>
    <w:rsid w:val="00C7164F"/>
    <w:rsid w:val="00C73666"/>
    <w:rsid w:val="00C75ACA"/>
    <w:rsid w:val="00C76E29"/>
    <w:rsid w:val="00C77DE3"/>
    <w:rsid w:val="00C9439B"/>
    <w:rsid w:val="00C96C97"/>
    <w:rsid w:val="00CA1B75"/>
    <w:rsid w:val="00CA3588"/>
    <w:rsid w:val="00CA4B77"/>
    <w:rsid w:val="00CA4BF0"/>
    <w:rsid w:val="00CB715B"/>
    <w:rsid w:val="00CC1A94"/>
    <w:rsid w:val="00CC4AFC"/>
    <w:rsid w:val="00CD2EB6"/>
    <w:rsid w:val="00CD55FF"/>
    <w:rsid w:val="00CE098A"/>
    <w:rsid w:val="00CE2F1D"/>
    <w:rsid w:val="00CE3433"/>
    <w:rsid w:val="00CE526C"/>
    <w:rsid w:val="00CE6730"/>
    <w:rsid w:val="00CE6D00"/>
    <w:rsid w:val="00CE7803"/>
    <w:rsid w:val="00CF06AB"/>
    <w:rsid w:val="00CF3D0D"/>
    <w:rsid w:val="00CF598C"/>
    <w:rsid w:val="00CF5EF6"/>
    <w:rsid w:val="00CF605D"/>
    <w:rsid w:val="00CF7EC4"/>
    <w:rsid w:val="00D03C48"/>
    <w:rsid w:val="00D14625"/>
    <w:rsid w:val="00D30405"/>
    <w:rsid w:val="00D330F4"/>
    <w:rsid w:val="00D60AC3"/>
    <w:rsid w:val="00D64186"/>
    <w:rsid w:val="00D65EC4"/>
    <w:rsid w:val="00D73C09"/>
    <w:rsid w:val="00D77818"/>
    <w:rsid w:val="00D837EF"/>
    <w:rsid w:val="00D97B48"/>
    <w:rsid w:val="00DA08CA"/>
    <w:rsid w:val="00DA400D"/>
    <w:rsid w:val="00DA4B51"/>
    <w:rsid w:val="00DA5B8F"/>
    <w:rsid w:val="00DB1192"/>
    <w:rsid w:val="00DB6066"/>
    <w:rsid w:val="00DB6673"/>
    <w:rsid w:val="00DC0821"/>
    <w:rsid w:val="00DC1DAF"/>
    <w:rsid w:val="00DC2560"/>
    <w:rsid w:val="00DC4018"/>
    <w:rsid w:val="00DC4DC3"/>
    <w:rsid w:val="00DD35FF"/>
    <w:rsid w:val="00DE1C3D"/>
    <w:rsid w:val="00DE45E6"/>
    <w:rsid w:val="00DE5A9D"/>
    <w:rsid w:val="00DE6805"/>
    <w:rsid w:val="00DE7FB1"/>
    <w:rsid w:val="00DF2222"/>
    <w:rsid w:val="00DF3BF6"/>
    <w:rsid w:val="00DF7A73"/>
    <w:rsid w:val="00E06765"/>
    <w:rsid w:val="00E10756"/>
    <w:rsid w:val="00E11254"/>
    <w:rsid w:val="00E13E50"/>
    <w:rsid w:val="00E21DCD"/>
    <w:rsid w:val="00E225B6"/>
    <w:rsid w:val="00E33213"/>
    <w:rsid w:val="00E4140F"/>
    <w:rsid w:val="00E42231"/>
    <w:rsid w:val="00E42AD2"/>
    <w:rsid w:val="00E45CEC"/>
    <w:rsid w:val="00E46569"/>
    <w:rsid w:val="00E51F76"/>
    <w:rsid w:val="00E535F2"/>
    <w:rsid w:val="00E541B9"/>
    <w:rsid w:val="00E62E19"/>
    <w:rsid w:val="00E6726E"/>
    <w:rsid w:val="00E71AA4"/>
    <w:rsid w:val="00E724C8"/>
    <w:rsid w:val="00E72E57"/>
    <w:rsid w:val="00E838C8"/>
    <w:rsid w:val="00E84B19"/>
    <w:rsid w:val="00EA4758"/>
    <w:rsid w:val="00EB459F"/>
    <w:rsid w:val="00EE0658"/>
    <w:rsid w:val="00EE4FAC"/>
    <w:rsid w:val="00EE7681"/>
    <w:rsid w:val="00EF293F"/>
    <w:rsid w:val="00F06EE2"/>
    <w:rsid w:val="00F07406"/>
    <w:rsid w:val="00F13615"/>
    <w:rsid w:val="00F25C8E"/>
    <w:rsid w:val="00F3628F"/>
    <w:rsid w:val="00F51362"/>
    <w:rsid w:val="00F514D6"/>
    <w:rsid w:val="00F52B0F"/>
    <w:rsid w:val="00F567B1"/>
    <w:rsid w:val="00F579A6"/>
    <w:rsid w:val="00F61BC3"/>
    <w:rsid w:val="00F624AA"/>
    <w:rsid w:val="00F70E2F"/>
    <w:rsid w:val="00F716E3"/>
    <w:rsid w:val="00F72409"/>
    <w:rsid w:val="00F75CA2"/>
    <w:rsid w:val="00F771B7"/>
    <w:rsid w:val="00F8276D"/>
    <w:rsid w:val="00F82FDF"/>
    <w:rsid w:val="00F867D5"/>
    <w:rsid w:val="00FA1E47"/>
    <w:rsid w:val="00FA242D"/>
    <w:rsid w:val="00FC0E2B"/>
    <w:rsid w:val="00FC3731"/>
    <w:rsid w:val="00FC5F8E"/>
    <w:rsid w:val="00FD3080"/>
    <w:rsid w:val="00FE11C7"/>
    <w:rsid w:val="00FE13BE"/>
    <w:rsid w:val="00FF1FB6"/>
    <w:rsid w:val="00FF4141"/>
    <w:rsid w:val="00FF77D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ED952E9-F56B-40A1-A19C-1E96BF1B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35D"/>
    <w:pPr>
      <w:spacing w:line="240" w:lineRule="auto"/>
    </w:pPr>
    <w:rPr>
      <w:rFonts w:ascii="Arial" w:hAnsi="Arial"/>
      <w:sz w:val="20"/>
    </w:rPr>
  </w:style>
  <w:style w:type="paragraph" w:styleId="Overskrift1">
    <w:name w:val="heading 1"/>
    <w:basedOn w:val="Normal"/>
    <w:next w:val="Normal"/>
    <w:link w:val="Overskrift1Tegn"/>
    <w:uiPriority w:val="9"/>
    <w:qFormat/>
    <w:rsid w:val="009D1351"/>
    <w:pPr>
      <w:keepNext/>
      <w:keepLines/>
      <w:spacing w:before="480" w:after="240"/>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9D1351"/>
    <w:pPr>
      <w:keepNext/>
      <w:keepLines/>
      <w:spacing w:before="240" w:after="120"/>
      <w:outlineLvl w:val="1"/>
    </w:pPr>
    <w:rPr>
      <w:rFonts w:eastAsiaTheme="majorEastAsia" w:cstheme="majorBidi"/>
      <w:b/>
      <w:bCs/>
      <w:sz w:val="24"/>
      <w:szCs w:val="26"/>
    </w:rPr>
  </w:style>
  <w:style w:type="paragraph" w:styleId="Overskrift3">
    <w:name w:val="heading 3"/>
    <w:basedOn w:val="Normal"/>
    <w:next w:val="Normal"/>
    <w:link w:val="Overskrift3Tegn"/>
    <w:uiPriority w:val="9"/>
    <w:unhideWhenUsed/>
    <w:qFormat/>
    <w:rsid w:val="00325608"/>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CC1A9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F06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06EE2"/>
    <w:pPr>
      <w:ind w:left="720"/>
      <w:contextualSpacing/>
    </w:pPr>
  </w:style>
  <w:style w:type="paragraph" w:styleId="Markeringsbobletekst">
    <w:name w:val="Balloon Text"/>
    <w:basedOn w:val="Normal"/>
    <w:link w:val="MarkeringsbobletekstTegn"/>
    <w:uiPriority w:val="99"/>
    <w:semiHidden/>
    <w:unhideWhenUsed/>
    <w:rsid w:val="00864DEE"/>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64DEE"/>
    <w:rPr>
      <w:rFonts w:ascii="Tahoma" w:hAnsi="Tahoma" w:cs="Tahoma"/>
      <w:sz w:val="16"/>
      <w:szCs w:val="16"/>
    </w:rPr>
  </w:style>
  <w:style w:type="character" w:customStyle="1" w:styleId="Overskrift1Tegn">
    <w:name w:val="Overskrift 1 Tegn"/>
    <w:basedOn w:val="Standardskrifttypeiafsnit"/>
    <w:link w:val="Overskrift1"/>
    <w:uiPriority w:val="9"/>
    <w:rsid w:val="009D1351"/>
    <w:rPr>
      <w:rFonts w:ascii="Arial" w:eastAsiaTheme="majorEastAsia" w:hAnsi="Arial" w:cstheme="majorBidi"/>
      <w:b/>
      <w:bCs/>
      <w:sz w:val="28"/>
      <w:szCs w:val="28"/>
    </w:rPr>
  </w:style>
  <w:style w:type="character" w:customStyle="1" w:styleId="Overskrift2Tegn">
    <w:name w:val="Overskrift 2 Tegn"/>
    <w:basedOn w:val="Standardskrifttypeiafsnit"/>
    <w:link w:val="Overskrift2"/>
    <w:uiPriority w:val="9"/>
    <w:rsid w:val="009D1351"/>
    <w:rPr>
      <w:rFonts w:ascii="Arial" w:eastAsiaTheme="majorEastAsia" w:hAnsi="Arial" w:cstheme="majorBidi"/>
      <w:b/>
      <w:bCs/>
      <w:sz w:val="24"/>
      <w:szCs w:val="26"/>
    </w:rPr>
  </w:style>
  <w:style w:type="character" w:customStyle="1" w:styleId="Overskrift3Tegn">
    <w:name w:val="Overskrift 3 Tegn"/>
    <w:basedOn w:val="Standardskrifttypeiafsnit"/>
    <w:link w:val="Overskrift3"/>
    <w:uiPriority w:val="9"/>
    <w:rsid w:val="00325608"/>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CC1A94"/>
    <w:rPr>
      <w:rFonts w:asciiTheme="majorHAnsi" w:eastAsiaTheme="majorEastAsia" w:hAnsiTheme="majorHAnsi" w:cstheme="majorBidi"/>
      <w:b/>
      <w:bCs/>
      <w:i/>
      <w:iCs/>
      <w:color w:val="4F81BD" w:themeColor="accent1"/>
    </w:rPr>
  </w:style>
  <w:style w:type="paragraph" w:styleId="Overskrift">
    <w:name w:val="TOC Heading"/>
    <w:basedOn w:val="Overskrift1"/>
    <w:next w:val="Normal"/>
    <w:uiPriority w:val="39"/>
    <w:semiHidden/>
    <w:unhideWhenUsed/>
    <w:qFormat/>
    <w:rsid w:val="00CC1A94"/>
    <w:pPr>
      <w:outlineLvl w:val="9"/>
    </w:pPr>
    <w:rPr>
      <w:lang w:eastAsia="da-DK"/>
    </w:rPr>
  </w:style>
  <w:style w:type="paragraph" w:styleId="Indholdsfortegnelse1">
    <w:name w:val="toc 1"/>
    <w:basedOn w:val="Normal"/>
    <w:next w:val="Normal"/>
    <w:autoRedefine/>
    <w:uiPriority w:val="39"/>
    <w:unhideWhenUsed/>
    <w:rsid w:val="00CC1A94"/>
    <w:pPr>
      <w:spacing w:after="100"/>
    </w:pPr>
  </w:style>
  <w:style w:type="paragraph" w:styleId="Indholdsfortegnelse2">
    <w:name w:val="toc 2"/>
    <w:basedOn w:val="Normal"/>
    <w:next w:val="Normal"/>
    <w:autoRedefine/>
    <w:uiPriority w:val="39"/>
    <w:unhideWhenUsed/>
    <w:rsid w:val="003B495F"/>
    <w:pPr>
      <w:tabs>
        <w:tab w:val="right" w:leader="dot" w:pos="10456"/>
      </w:tabs>
      <w:spacing w:after="100"/>
      <w:ind w:left="221"/>
    </w:pPr>
  </w:style>
  <w:style w:type="paragraph" w:styleId="Indholdsfortegnelse3">
    <w:name w:val="toc 3"/>
    <w:basedOn w:val="Normal"/>
    <w:next w:val="Normal"/>
    <w:autoRedefine/>
    <w:uiPriority w:val="39"/>
    <w:unhideWhenUsed/>
    <w:rsid w:val="00CC1A94"/>
    <w:pPr>
      <w:spacing w:after="100"/>
      <w:ind w:left="440"/>
    </w:pPr>
  </w:style>
  <w:style w:type="character" w:styleId="Hyperlink">
    <w:name w:val="Hyperlink"/>
    <w:basedOn w:val="Standardskrifttypeiafsnit"/>
    <w:uiPriority w:val="99"/>
    <w:unhideWhenUsed/>
    <w:rsid w:val="00CC1A94"/>
    <w:rPr>
      <w:color w:val="0000FF" w:themeColor="hyperlink"/>
      <w:u w:val="single"/>
    </w:rPr>
  </w:style>
  <w:style w:type="paragraph" w:styleId="Ingenafstand">
    <w:name w:val="No Spacing"/>
    <w:link w:val="IngenafstandTegn"/>
    <w:uiPriority w:val="1"/>
    <w:qFormat/>
    <w:rsid w:val="0021115D"/>
    <w:pPr>
      <w:spacing w:after="0" w:line="240" w:lineRule="auto"/>
    </w:pPr>
  </w:style>
  <w:style w:type="paragraph" w:styleId="NormalWeb">
    <w:name w:val="Normal (Web)"/>
    <w:basedOn w:val="Normal"/>
    <w:uiPriority w:val="99"/>
    <w:unhideWhenUsed/>
    <w:rsid w:val="00CF3D0D"/>
    <w:pPr>
      <w:spacing w:before="300" w:after="300"/>
    </w:pPr>
    <w:rPr>
      <w:rFonts w:ascii="Times New Roman" w:eastAsia="Times New Roman" w:hAnsi="Times New Roman" w:cs="Times New Roman"/>
      <w:sz w:val="24"/>
      <w:szCs w:val="24"/>
      <w:lang w:eastAsia="da-DK"/>
    </w:rPr>
  </w:style>
  <w:style w:type="character" w:customStyle="1" w:styleId="IngenafstandTegn">
    <w:name w:val="Ingen afstand Tegn"/>
    <w:basedOn w:val="Standardskrifttypeiafsnit"/>
    <w:link w:val="Ingenafstand"/>
    <w:uiPriority w:val="1"/>
    <w:rsid w:val="00CF3D0D"/>
  </w:style>
  <w:style w:type="paragraph" w:styleId="Sidehoved">
    <w:name w:val="header"/>
    <w:basedOn w:val="Normal"/>
    <w:link w:val="SidehovedTegn"/>
    <w:unhideWhenUsed/>
    <w:rsid w:val="00A23176"/>
    <w:pPr>
      <w:tabs>
        <w:tab w:val="center" w:pos="4819"/>
        <w:tab w:val="right" w:pos="9638"/>
      </w:tabs>
      <w:spacing w:after="0"/>
    </w:pPr>
  </w:style>
  <w:style w:type="character" w:customStyle="1" w:styleId="SidehovedTegn">
    <w:name w:val="Sidehoved Tegn"/>
    <w:basedOn w:val="Standardskrifttypeiafsnit"/>
    <w:link w:val="Sidehoved"/>
    <w:rsid w:val="00A23176"/>
  </w:style>
  <w:style w:type="paragraph" w:styleId="Sidefod">
    <w:name w:val="footer"/>
    <w:basedOn w:val="Normal"/>
    <w:link w:val="SidefodTegn"/>
    <w:uiPriority w:val="99"/>
    <w:unhideWhenUsed/>
    <w:rsid w:val="00A23176"/>
    <w:pPr>
      <w:tabs>
        <w:tab w:val="center" w:pos="4819"/>
        <w:tab w:val="right" w:pos="9638"/>
      </w:tabs>
      <w:spacing w:after="0"/>
    </w:pPr>
  </w:style>
  <w:style w:type="character" w:customStyle="1" w:styleId="SidefodTegn">
    <w:name w:val="Sidefod Tegn"/>
    <w:basedOn w:val="Standardskrifttypeiafsnit"/>
    <w:link w:val="Sidefod"/>
    <w:uiPriority w:val="99"/>
    <w:rsid w:val="00A23176"/>
  </w:style>
  <w:style w:type="character" w:styleId="Strk">
    <w:name w:val="Strong"/>
    <w:basedOn w:val="Standardskrifttypeiafsnit"/>
    <w:uiPriority w:val="22"/>
    <w:qFormat/>
    <w:rsid w:val="009F2DCF"/>
    <w:rPr>
      <w:b/>
      <w:bCs/>
    </w:rPr>
  </w:style>
  <w:style w:type="paragraph" w:styleId="Billedtekst">
    <w:name w:val="caption"/>
    <w:basedOn w:val="Normal"/>
    <w:next w:val="Normal"/>
    <w:uiPriority w:val="35"/>
    <w:unhideWhenUsed/>
    <w:qFormat/>
    <w:rsid w:val="00DA400D"/>
    <w:pPr>
      <w:spacing w:after="0"/>
    </w:pPr>
    <w:rPr>
      <w:b/>
      <w:bCs/>
      <w:szCs w:val="18"/>
    </w:rPr>
  </w:style>
  <w:style w:type="character" w:styleId="Kommentarhenvisning">
    <w:name w:val="annotation reference"/>
    <w:basedOn w:val="Standardskrifttypeiafsnit"/>
    <w:uiPriority w:val="99"/>
    <w:semiHidden/>
    <w:unhideWhenUsed/>
    <w:rsid w:val="003278D6"/>
    <w:rPr>
      <w:sz w:val="16"/>
      <w:szCs w:val="16"/>
    </w:rPr>
  </w:style>
  <w:style w:type="paragraph" w:styleId="Kommentartekst">
    <w:name w:val="annotation text"/>
    <w:basedOn w:val="Normal"/>
    <w:link w:val="KommentartekstTegn"/>
    <w:uiPriority w:val="99"/>
    <w:unhideWhenUsed/>
    <w:rsid w:val="003278D6"/>
    <w:rPr>
      <w:szCs w:val="20"/>
    </w:rPr>
  </w:style>
  <w:style w:type="character" w:customStyle="1" w:styleId="KommentartekstTegn">
    <w:name w:val="Kommentartekst Tegn"/>
    <w:basedOn w:val="Standardskrifttypeiafsnit"/>
    <w:link w:val="Kommentartekst"/>
    <w:uiPriority w:val="99"/>
    <w:rsid w:val="003278D6"/>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3278D6"/>
    <w:rPr>
      <w:b/>
      <w:bCs/>
    </w:rPr>
  </w:style>
  <w:style w:type="character" w:customStyle="1" w:styleId="KommentaremneTegn">
    <w:name w:val="Kommentaremne Tegn"/>
    <w:basedOn w:val="KommentartekstTegn"/>
    <w:link w:val="Kommentaremne"/>
    <w:uiPriority w:val="99"/>
    <w:semiHidden/>
    <w:rsid w:val="003278D6"/>
    <w:rPr>
      <w:rFonts w:ascii="Arial" w:hAnsi="Arial"/>
      <w:b/>
      <w:bCs/>
      <w:sz w:val="20"/>
      <w:szCs w:val="20"/>
    </w:rPr>
  </w:style>
  <w:style w:type="paragraph" w:styleId="Almindeligtekst">
    <w:name w:val="Plain Text"/>
    <w:basedOn w:val="Normal"/>
    <w:link w:val="AlmindeligtekstTegn"/>
    <w:uiPriority w:val="99"/>
    <w:unhideWhenUsed/>
    <w:rsid w:val="00F13615"/>
    <w:pPr>
      <w:spacing w:after="0"/>
    </w:pPr>
    <w:rPr>
      <w:rFonts w:ascii="Calibri" w:hAnsi="Calibri"/>
      <w:sz w:val="22"/>
      <w:szCs w:val="21"/>
    </w:rPr>
  </w:style>
  <w:style w:type="character" w:customStyle="1" w:styleId="AlmindeligtekstTegn">
    <w:name w:val="Almindelig tekst Tegn"/>
    <w:basedOn w:val="Standardskrifttypeiafsnit"/>
    <w:link w:val="Almindeligtekst"/>
    <w:uiPriority w:val="99"/>
    <w:rsid w:val="00F1361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9373">
      <w:bodyDiv w:val="1"/>
      <w:marLeft w:val="0"/>
      <w:marRight w:val="0"/>
      <w:marTop w:val="0"/>
      <w:marBottom w:val="0"/>
      <w:divBdr>
        <w:top w:val="none" w:sz="0" w:space="0" w:color="auto"/>
        <w:left w:val="none" w:sz="0" w:space="0" w:color="auto"/>
        <w:bottom w:val="none" w:sz="0" w:space="0" w:color="auto"/>
        <w:right w:val="none" w:sz="0" w:space="0" w:color="auto"/>
      </w:divBdr>
    </w:div>
    <w:div w:id="114519803">
      <w:bodyDiv w:val="1"/>
      <w:marLeft w:val="0"/>
      <w:marRight w:val="0"/>
      <w:marTop w:val="0"/>
      <w:marBottom w:val="0"/>
      <w:divBdr>
        <w:top w:val="none" w:sz="0" w:space="0" w:color="auto"/>
        <w:left w:val="none" w:sz="0" w:space="0" w:color="auto"/>
        <w:bottom w:val="none" w:sz="0" w:space="0" w:color="auto"/>
        <w:right w:val="none" w:sz="0" w:space="0" w:color="auto"/>
      </w:divBdr>
    </w:div>
    <w:div w:id="121702842">
      <w:bodyDiv w:val="1"/>
      <w:marLeft w:val="0"/>
      <w:marRight w:val="0"/>
      <w:marTop w:val="0"/>
      <w:marBottom w:val="0"/>
      <w:divBdr>
        <w:top w:val="none" w:sz="0" w:space="0" w:color="auto"/>
        <w:left w:val="none" w:sz="0" w:space="0" w:color="auto"/>
        <w:bottom w:val="none" w:sz="0" w:space="0" w:color="auto"/>
        <w:right w:val="none" w:sz="0" w:space="0" w:color="auto"/>
      </w:divBdr>
    </w:div>
    <w:div w:id="131673502">
      <w:bodyDiv w:val="1"/>
      <w:marLeft w:val="0"/>
      <w:marRight w:val="0"/>
      <w:marTop w:val="0"/>
      <w:marBottom w:val="0"/>
      <w:divBdr>
        <w:top w:val="none" w:sz="0" w:space="0" w:color="auto"/>
        <w:left w:val="none" w:sz="0" w:space="0" w:color="auto"/>
        <w:bottom w:val="none" w:sz="0" w:space="0" w:color="auto"/>
        <w:right w:val="none" w:sz="0" w:space="0" w:color="auto"/>
      </w:divBdr>
    </w:div>
    <w:div w:id="219945817">
      <w:bodyDiv w:val="1"/>
      <w:marLeft w:val="0"/>
      <w:marRight w:val="0"/>
      <w:marTop w:val="0"/>
      <w:marBottom w:val="0"/>
      <w:divBdr>
        <w:top w:val="none" w:sz="0" w:space="0" w:color="auto"/>
        <w:left w:val="none" w:sz="0" w:space="0" w:color="auto"/>
        <w:bottom w:val="none" w:sz="0" w:space="0" w:color="auto"/>
        <w:right w:val="none" w:sz="0" w:space="0" w:color="auto"/>
      </w:divBdr>
    </w:div>
    <w:div w:id="232397672">
      <w:bodyDiv w:val="1"/>
      <w:marLeft w:val="0"/>
      <w:marRight w:val="0"/>
      <w:marTop w:val="0"/>
      <w:marBottom w:val="0"/>
      <w:divBdr>
        <w:top w:val="none" w:sz="0" w:space="0" w:color="auto"/>
        <w:left w:val="none" w:sz="0" w:space="0" w:color="auto"/>
        <w:bottom w:val="none" w:sz="0" w:space="0" w:color="auto"/>
        <w:right w:val="none" w:sz="0" w:space="0" w:color="auto"/>
      </w:divBdr>
    </w:div>
    <w:div w:id="321934836">
      <w:bodyDiv w:val="1"/>
      <w:marLeft w:val="0"/>
      <w:marRight w:val="0"/>
      <w:marTop w:val="0"/>
      <w:marBottom w:val="0"/>
      <w:divBdr>
        <w:top w:val="none" w:sz="0" w:space="0" w:color="auto"/>
        <w:left w:val="none" w:sz="0" w:space="0" w:color="auto"/>
        <w:bottom w:val="none" w:sz="0" w:space="0" w:color="auto"/>
        <w:right w:val="none" w:sz="0" w:space="0" w:color="auto"/>
      </w:divBdr>
    </w:div>
    <w:div w:id="342317101">
      <w:bodyDiv w:val="1"/>
      <w:marLeft w:val="0"/>
      <w:marRight w:val="0"/>
      <w:marTop w:val="0"/>
      <w:marBottom w:val="0"/>
      <w:divBdr>
        <w:top w:val="none" w:sz="0" w:space="0" w:color="auto"/>
        <w:left w:val="none" w:sz="0" w:space="0" w:color="auto"/>
        <w:bottom w:val="none" w:sz="0" w:space="0" w:color="auto"/>
        <w:right w:val="none" w:sz="0" w:space="0" w:color="auto"/>
      </w:divBdr>
    </w:div>
    <w:div w:id="403839844">
      <w:bodyDiv w:val="1"/>
      <w:marLeft w:val="0"/>
      <w:marRight w:val="0"/>
      <w:marTop w:val="0"/>
      <w:marBottom w:val="0"/>
      <w:divBdr>
        <w:top w:val="none" w:sz="0" w:space="0" w:color="auto"/>
        <w:left w:val="none" w:sz="0" w:space="0" w:color="auto"/>
        <w:bottom w:val="none" w:sz="0" w:space="0" w:color="auto"/>
        <w:right w:val="none" w:sz="0" w:space="0" w:color="auto"/>
      </w:divBdr>
    </w:div>
    <w:div w:id="420490915">
      <w:bodyDiv w:val="1"/>
      <w:marLeft w:val="0"/>
      <w:marRight w:val="0"/>
      <w:marTop w:val="0"/>
      <w:marBottom w:val="0"/>
      <w:divBdr>
        <w:top w:val="none" w:sz="0" w:space="0" w:color="auto"/>
        <w:left w:val="none" w:sz="0" w:space="0" w:color="auto"/>
        <w:bottom w:val="none" w:sz="0" w:space="0" w:color="auto"/>
        <w:right w:val="none" w:sz="0" w:space="0" w:color="auto"/>
      </w:divBdr>
    </w:div>
    <w:div w:id="421411639">
      <w:bodyDiv w:val="1"/>
      <w:marLeft w:val="0"/>
      <w:marRight w:val="0"/>
      <w:marTop w:val="0"/>
      <w:marBottom w:val="0"/>
      <w:divBdr>
        <w:top w:val="none" w:sz="0" w:space="0" w:color="auto"/>
        <w:left w:val="none" w:sz="0" w:space="0" w:color="auto"/>
        <w:bottom w:val="none" w:sz="0" w:space="0" w:color="auto"/>
        <w:right w:val="none" w:sz="0" w:space="0" w:color="auto"/>
      </w:divBdr>
    </w:div>
    <w:div w:id="455300343">
      <w:bodyDiv w:val="1"/>
      <w:marLeft w:val="0"/>
      <w:marRight w:val="0"/>
      <w:marTop w:val="0"/>
      <w:marBottom w:val="0"/>
      <w:divBdr>
        <w:top w:val="none" w:sz="0" w:space="0" w:color="auto"/>
        <w:left w:val="none" w:sz="0" w:space="0" w:color="auto"/>
        <w:bottom w:val="none" w:sz="0" w:space="0" w:color="auto"/>
        <w:right w:val="none" w:sz="0" w:space="0" w:color="auto"/>
      </w:divBdr>
    </w:div>
    <w:div w:id="469830142">
      <w:bodyDiv w:val="1"/>
      <w:marLeft w:val="0"/>
      <w:marRight w:val="0"/>
      <w:marTop w:val="0"/>
      <w:marBottom w:val="0"/>
      <w:divBdr>
        <w:top w:val="none" w:sz="0" w:space="0" w:color="auto"/>
        <w:left w:val="none" w:sz="0" w:space="0" w:color="auto"/>
        <w:bottom w:val="none" w:sz="0" w:space="0" w:color="auto"/>
        <w:right w:val="none" w:sz="0" w:space="0" w:color="auto"/>
      </w:divBdr>
    </w:div>
    <w:div w:id="510218883">
      <w:bodyDiv w:val="1"/>
      <w:marLeft w:val="0"/>
      <w:marRight w:val="0"/>
      <w:marTop w:val="0"/>
      <w:marBottom w:val="0"/>
      <w:divBdr>
        <w:top w:val="none" w:sz="0" w:space="0" w:color="auto"/>
        <w:left w:val="none" w:sz="0" w:space="0" w:color="auto"/>
        <w:bottom w:val="none" w:sz="0" w:space="0" w:color="auto"/>
        <w:right w:val="none" w:sz="0" w:space="0" w:color="auto"/>
      </w:divBdr>
    </w:div>
    <w:div w:id="594096764">
      <w:bodyDiv w:val="1"/>
      <w:marLeft w:val="0"/>
      <w:marRight w:val="0"/>
      <w:marTop w:val="0"/>
      <w:marBottom w:val="0"/>
      <w:divBdr>
        <w:top w:val="none" w:sz="0" w:space="0" w:color="auto"/>
        <w:left w:val="none" w:sz="0" w:space="0" w:color="auto"/>
        <w:bottom w:val="none" w:sz="0" w:space="0" w:color="auto"/>
        <w:right w:val="none" w:sz="0" w:space="0" w:color="auto"/>
      </w:divBdr>
    </w:div>
    <w:div w:id="641084480">
      <w:bodyDiv w:val="1"/>
      <w:marLeft w:val="0"/>
      <w:marRight w:val="0"/>
      <w:marTop w:val="0"/>
      <w:marBottom w:val="0"/>
      <w:divBdr>
        <w:top w:val="none" w:sz="0" w:space="0" w:color="auto"/>
        <w:left w:val="none" w:sz="0" w:space="0" w:color="auto"/>
        <w:bottom w:val="none" w:sz="0" w:space="0" w:color="auto"/>
        <w:right w:val="none" w:sz="0" w:space="0" w:color="auto"/>
      </w:divBdr>
    </w:div>
    <w:div w:id="706565494">
      <w:bodyDiv w:val="1"/>
      <w:marLeft w:val="0"/>
      <w:marRight w:val="0"/>
      <w:marTop w:val="0"/>
      <w:marBottom w:val="0"/>
      <w:divBdr>
        <w:top w:val="none" w:sz="0" w:space="0" w:color="auto"/>
        <w:left w:val="none" w:sz="0" w:space="0" w:color="auto"/>
        <w:bottom w:val="none" w:sz="0" w:space="0" w:color="auto"/>
        <w:right w:val="none" w:sz="0" w:space="0" w:color="auto"/>
      </w:divBdr>
    </w:div>
    <w:div w:id="751196331">
      <w:bodyDiv w:val="1"/>
      <w:marLeft w:val="0"/>
      <w:marRight w:val="0"/>
      <w:marTop w:val="0"/>
      <w:marBottom w:val="0"/>
      <w:divBdr>
        <w:top w:val="none" w:sz="0" w:space="0" w:color="auto"/>
        <w:left w:val="none" w:sz="0" w:space="0" w:color="auto"/>
        <w:bottom w:val="none" w:sz="0" w:space="0" w:color="auto"/>
        <w:right w:val="none" w:sz="0" w:space="0" w:color="auto"/>
      </w:divBdr>
    </w:div>
    <w:div w:id="796681207">
      <w:bodyDiv w:val="1"/>
      <w:marLeft w:val="0"/>
      <w:marRight w:val="0"/>
      <w:marTop w:val="0"/>
      <w:marBottom w:val="0"/>
      <w:divBdr>
        <w:top w:val="none" w:sz="0" w:space="0" w:color="auto"/>
        <w:left w:val="none" w:sz="0" w:space="0" w:color="auto"/>
        <w:bottom w:val="none" w:sz="0" w:space="0" w:color="auto"/>
        <w:right w:val="none" w:sz="0" w:space="0" w:color="auto"/>
      </w:divBdr>
    </w:div>
    <w:div w:id="815416390">
      <w:bodyDiv w:val="1"/>
      <w:marLeft w:val="0"/>
      <w:marRight w:val="0"/>
      <w:marTop w:val="0"/>
      <w:marBottom w:val="0"/>
      <w:divBdr>
        <w:top w:val="none" w:sz="0" w:space="0" w:color="auto"/>
        <w:left w:val="none" w:sz="0" w:space="0" w:color="auto"/>
        <w:bottom w:val="none" w:sz="0" w:space="0" w:color="auto"/>
        <w:right w:val="none" w:sz="0" w:space="0" w:color="auto"/>
      </w:divBdr>
    </w:div>
    <w:div w:id="818618673">
      <w:bodyDiv w:val="1"/>
      <w:marLeft w:val="0"/>
      <w:marRight w:val="0"/>
      <w:marTop w:val="0"/>
      <w:marBottom w:val="0"/>
      <w:divBdr>
        <w:top w:val="none" w:sz="0" w:space="0" w:color="auto"/>
        <w:left w:val="none" w:sz="0" w:space="0" w:color="auto"/>
        <w:bottom w:val="none" w:sz="0" w:space="0" w:color="auto"/>
        <w:right w:val="none" w:sz="0" w:space="0" w:color="auto"/>
      </w:divBdr>
    </w:div>
    <w:div w:id="835733308">
      <w:bodyDiv w:val="1"/>
      <w:marLeft w:val="0"/>
      <w:marRight w:val="0"/>
      <w:marTop w:val="0"/>
      <w:marBottom w:val="0"/>
      <w:divBdr>
        <w:top w:val="none" w:sz="0" w:space="0" w:color="auto"/>
        <w:left w:val="none" w:sz="0" w:space="0" w:color="auto"/>
        <w:bottom w:val="none" w:sz="0" w:space="0" w:color="auto"/>
        <w:right w:val="none" w:sz="0" w:space="0" w:color="auto"/>
      </w:divBdr>
    </w:div>
    <w:div w:id="851919691">
      <w:bodyDiv w:val="1"/>
      <w:marLeft w:val="0"/>
      <w:marRight w:val="0"/>
      <w:marTop w:val="0"/>
      <w:marBottom w:val="0"/>
      <w:divBdr>
        <w:top w:val="none" w:sz="0" w:space="0" w:color="auto"/>
        <w:left w:val="none" w:sz="0" w:space="0" w:color="auto"/>
        <w:bottom w:val="none" w:sz="0" w:space="0" w:color="auto"/>
        <w:right w:val="none" w:sz="0" w:space="0" w:color="auto"/>
      </w:divBdr>
    </w:div>
    <w:div w:id="857475103">
      <w:bodyDiv w:val="1"/>
      <w:marLeft w:val="0"/>
      <w:marRight w:val="0"/>
      <w:marTop w:val="0"/>
      <w:marBottom w:val="0"/>
      <w:divBdr>
        <w:top w:val="none" w:sz="0" w:space="0" w:color="auto"/>
        <w:left w:val="none" w:sz="0" w:space="0" w:color="auto"/>
        <w:bottom w:val="none" w:sz="0" w:space="0" w:color="auto"/>
        <w:right w:val="none" w:sz="0" w:space="0" w:color="auto"/>
      </w:divBdr>
    </w:div>
    <w:div w:id="908883643">
      <w:bodyDiv w:val="1"/>
      <w:marLeft w:val="0"/>
      <w:marRight w:val="0"/>
      <w:marTop w:val="0"/>
      <w:marBottom w:val="0"/>
      <w:divBdr>
        <w:top w:val="none" w:sz="0" w:space="0" w:color="auto"/>
        <w:left w:val="none" w:sz="0" w:space="0" w:color="auto"/>
        <w:bottom w:val="none" w:sz="0" w:space="0" w:color="auto"/>
        <w:right w:val="none" w:sz="0" w:space="0" w:color="auto"/>
      </w:divBdr>
    </w:div>
    <w:div w:id="942615488">
      <w:bodyDiv w:val="1"/>
      <w:marLeft w:val="0"/>
      <w:marRight w:val="0"/>
      <w:marTop w:val="0"/>
      <w:marBottom w:val="0"/>
      <w:divBdr>
        <w:top w:val="none" w:sz="0" w:space="0" w:color="auto"/>
        <w:left w:val="none" w:sz="0" w:space="0" w:color="auto"/>
        <w:bottom w:val="none" w:sz="0" w:space="0" w:color="auto"/>
        <w:right w:val="none" w:sz="0" w:space="0" w:color="auto"/>
      </w:divBdr>
    </w:div>
    <w:div w:id="943194444">
      <w:bodyDiv w:val="1"/>
      <w:marLeft w:val="0"/>
      <w:marRight w:val="0"/>
      <w:marTop w:val="0"/>
      <w:marBottom w:val="0"/>
      <w:divBdr>
        <w:top w:val="none" w:sz="0" w:space="0" w:color="auto"/>
        <w:left w:val="none" w:sz="0" w:space="0" w:color="auto"/>
        <w:bottom w:val="none" w:sz="0" w:space="0" w:color="auto"/>
        <w:right w:val="none" w:sz="0" w:space="0" w:color="auto"/>
      </w:divBdr>
    </w:div>
    <w:div w:id="1007830620">
      <w:bodyDiv w:val="1"/>
      <w:marLeft w:val="0"/>
      <w:marRight w:val="0"/>
      <w:marTop w:val="0"/>
      <w:marBottom w:val="0"/>
      <w:divBdr>
        <w:top w:val="none" w:sz="0" w:space="0" w:color="auto"/>
        <w:left w:val="none" w:sz="0" w:space="0" w:color="auto"/>
        <w:bottom w:val="none" w:sz="0" w:space="0" w:color="auto"/>
        <w:right w:val="none" w:sz="0" w:space="0" w:color="auto"/>
      </w:divBdr>
    </w:div>
    <w:div w:id="1124034230">
      <w:bodyDiv w:val="1"/>
      <w:marLeft w:val="0"/>
      <w:marRight w:val="0"/>
      <w:marTop w:val="0"/>
      <w:marBottom w:val="0"/>
      <w:divBdr>
        <w:top w:val="none" w:sz="0" w:space="0" w:color="auto"/>
        <w:left w:val="none" w:sz="0" w:space="0" w:color="auto"/>
        <w:bottom w:val="none" w:sz="0" w:space="0" w:color="auto"/>
        <w:right w:val="none" w:sz="0" w:space="0" w:color="auto"/>
      </w:divBdr>
    </w:div>
    <w:div w:id="1197425582">
      <w:bodyDiv w:val="1"/>
      <w:marLeft w:val="0"/>
      <w:marRight w:val="0"/>
      <w:marTop w:val="0"/>
      <w:marBottom w:val="0"/>
      <w:divBdr>
        <w:top w:val="none" w:sz="0" w:space="0" w:color="auto"/>
        <w:left w:val="none" w:sz="0" w:space="0" w:color="auto"/>
        <w:bottom w:val="none" w:sz="0" w:space="0" w:color="auto"/>
        <w:right w:val="none" w:sz="0" w:space="0" w:color="auto"/>
      </w:divBdr>
    </w:div>
    <w:div w:id="1206480534">
      <w:bodyDiv w:val="1"/>
      <w:marLeft w:val="0"/>
      <w:marRight w:val="0"/>
      <w:marTop w:val="0"/>
      <w:marBottom w:val="0"/>
      <w:divBdr>
        <w:top w:val="none" w:sz="0" w:space="0" w:color="auto"/>
        <w:left w:val="none" w:sz="0" w:space="0" w:color="auto"/>
        <w:bottom w:val="none" w:sz="0" w:space="0" w:color="auto"/>
        <w:right w:val="none" w:sz="0" w:space="0" w:color="auto"/>
      </w:divBdr>
    </w:div>
    <w:div w:id="1229923072">
      <w:bodyDiv w:val="1"/>
      <w:marLeft w:val="0"/>
      <w:marRight w:val="0"/>
      <w:marTop w:val="0"/>
      <w:marBottom w:val="0"/>
      <w:divBdr>
        <w:top w:val="none" w:sz="0" w:space="0" w:color="auto"/>
        <w:left w:val="none" w:sz="0" w:space="0" w:color="auto"/>
        <w:bottom w:val="none" w:sz="0" w:space="0" w:color="auto"/>
        <w:right w:val="none" w:sz="0" w:space="0" w:color="auto"/>
      </w:divBdr>
    </w:div>
    <w:div w:id="1302150829">
      <w:bodyDiv w:val="1"/>
      <w:marLeft w:val="0"/>
      <w:marRight w:val="0"/>
      <w:marTop w:val="0"/>
      <w:marBottom w:val="0"/>
      <w:divBdr>
        <w:top w:val="none" w:sz="0" w:space="0" w:color="auto"/>
        <w:left w:val="none" w:sz="0" w:space="0" w:color="auto"/>
        <w:bottom w:val="none" w:sz="0" w:space="0" w:color="auto"/>
        <w:right w:val="none" w:sz="0" w:space="0" w:color="auto"/>
      </w:divBdr>
    </w:div>
    <w:div w:id="1303123232">
      <w:bodyDiv w:val="1"/>
      <w:marLeft w:val="0"/>
      <w:marRight w:val="0"/>
      <w:marTop w:val="0"/>
      <w:marBottom w:val="0"/>
      <w:divBdr>
        <w:top w:val="none" w:sz="0" w:space="0" w:color="auto"/>
        <w:left w:val="none" w:sz="0" w:space="0" w:color="auto"/>
        <w:bottom w:val="none" w:sz="0" w:space="0" w:color="auto"/>
        <w:right w:val="none" w:sz="0" w:space="0" w:color="auto"/>
      </w:divBdr>
    </w:div>
    <w:div w:id="1330055901">
      <w:bodyDiv w:val="1"/>
      <w:marLeft w:val="0"/>
      <w:marRight w:val="0"/>
      <w:marTop w:val="0"/>
      <w:marBottom w:val="0"/>
      <w:divBdr>
        <w:top w:val="none" w:sz="0" w:space="0" w:color="auto"/>
        <w:left w:val="none" w:sz="0" w:space="0" w:color="auto"/>
        <w:bottom w:val="none" w:sz="0" w:space="0" w:color="auto"/>
        <w:right w:val="none" w:sz="0" w:space="0" w:color="auto"/>
      </w:divBdr>
    </w:div>
    <w:div w:id="1334450578">
      <w:bodyDiv w:val="1"/>
      <w:marLeft w:val="0"/>
      <w:marRight w:val="0"/>
      <w:marTop w:val="0"/>
      <w:marBottom w:val="0"/>
      <w:divBdr>
        <w:top w:val="none" w:sz="0" w:space="0" w:color="auto"/>
        <w:left w:val="none" w:sz="0" w:space="0" w:color="auto"/>
        <w:bottom w:val="none" w:sz="0" w:space="0" w:color="auto"/>
        <w:right w:val="none" w:sz="0" w:space="0" w:color="auto"/>
      </w:divBdr>
    </w:div>
    <w:div w:id="1342511916">
      <w:bodyDiv w:val="1"/>
      <w:marLeft w:val="0"/>
      <w:marRight w:val="0"/>
      <w:marTop w:val="0"/>
      <w:marBottom w:val="0"/>
      <w:divBdr>
        <w:top w:val="none" w:sz="0" w:space="0" w:color="auto"/>
        <w:left w:val="none" w:sz="0" w:space="0" w:color="auto"/>
        <w:bottom w:val="none" w:sz="0" w:space="0" w:color="auto"/>
        <w:right w:val="none" w:sz="0" w:space="0" w:color="auto"/>
      </w:divBdr>
      <w:divsChild>
        <w:div w:id="1626157985">
          <w:marLeft w:val="0"/>
          <w:marRight w:val="0"/>
          <w:marTop w:val="0"/>
          <w:marBottom w:val="0"/>
          <w:divBdr>
            <w:top w:val="none" w:sz="0" w:space="0" w:color="auto"/>
            <w:left w:val="none" w:sz="0" w:space="0" w:color="auto"/>
            <w:bottom w:val="none" w:sz="0" w:space="0" w:color="auto"/>
            <w:right w:val="none" w:sz="0" w:space="0" w:color="auto"/>
          </w:divBdr>
          <w:divsChild>
            <w:div w:id="109324016">
              <w:marLeft w:val="0"/>
              <w:marRight w:val="0"/>
              <w:marTop w:val="0"/>
              <w:marBottom w:val="0"/>
              <w:divBdr>
                <w:top w:val="none" w:sz="0" w:space="0" w:color="auto"/>
                <w:left w:val="none" w:sz="0" w:space="0" w:color="auto"/>
                <w:bottom w:val="none" w:sz="0" w:space="0" w:color="auto"/>
                <w:right w:val="none" w:sz="0" w:space="0" w:color="auto"/>
              </w:divBdr>
              <w:divsChild>
                <w:div w:id="2083094140">
                  <w:marLeft w:val="0"/>
                  <w:marRight w:val="0"/>
                  <w:marTop w:val="0"/>
                  <w:marBottom w:val="0"/>
                  <w:divBdr>
                    <w:top w:val="none" w:sz="0" w:space="0" w:color="auto"/>
                    <w:left w:val="none" w:sz="0" w:space="0" w:color="auto"/>
                    <w:bottom w:val="none" w:sz="0" w:space="0" w:color="auto"/>
                    <w:right w:val="none" w:sz="0" w:space="0" w:color="auto"/>
                  </w:divBdr>
                  <w:divsChild>
                    <w:div w:id="1984652075">
                      <w:marLeft w:val="225"/>
                      <w:marRight w:val="0"/>
                      <w:marTop w:val="300"/>
                      <w:marBottom w:val="300"/>
                      <w:divBdr>
                        <w:top w:val="none" w:sz="0" w:space="0" w:color="auto"/>
                        <w:left w:val="none" w:sz="0" w:space="0" w:color="auto"/>
                        <w:bottom w:val="none" w:sz="0" w:space="0" w:color="auto"/>
                        <w:right w:val="none" w:sz="0" w:space="0" w:color="auto"/>
                      </w:divBdr>
                      <w:divsChild>
                        <w:div w:id="1838306963">
                          <w:marLeft w:val="0"/>
                          <w:marRight w:val="0"/>
                          <w:marTop w:val="0"/>
                          <w:marBottom w:val="0"/>
                          <w:divBdr>
                            <w:top w:val="none" w:sz="0" w:space="0" w:color="auto"/>
                            <w:left w:val="none" w:sz="0" w:space="0" w:color="auto"/>
                            <w:bottom w:val="none" w:sz="0" w:space="0" w:color="auto"/>
                            <w:right w:val="none" w:sz="0" w:space="0" w:color="auto"/>
                          </w:divBdr>
                          <w:divsChild>
                            <w:div w:id="5840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717937">
      <w:bodyDiv w:val="1"/>
      <w:marLeft w:val="0"/>
      <w:marRight w:val="0"/>
      <w:marTop w:val="0"/>
      <w:marBottom w:val="0"/>
      <w:divBdr>
        <w:top w:val="none" w:sz="0" w:space="0" w:color="auto"/>
        <w:left w:val="none" w:sz="0" w:space="0" w:color="auto"/>
        <w:bottom w:val="none" w:sz="0" w:space="0" w:color="auto"/>
        <w:right w:val="none" w:sz="0" w:space="0" w:color="auto"/>
      </w:divBdr>
    </w:div>
    <w:div w:id="1476873387">
      <w:bodyDiv w:val="1"/>
      <w:marLeft w:val="0"/>
      <w:marRight w:val="0"/>
      <w:marTop w:val="0"/>
      <w:marBottom w:val="0"/>
      <w:divBdr>
        <w:top w:val="none" w:sz="0" w:space="0" w:color="auto"/>
        <w:left w:val="none" w:sz="0" w:space="0" w:color="auto"/>
        <w:bottom w:val="none" w:sz="0" w:space="0" w:color="auto"/>
        <w:right w:val="none" w:sz="0" w:space="0" w:color="auto"/>
      </w:divBdr>
    </w:div>
    <w:div w:id="1559433415">
      <w:bodyDiv w:val="1"/>
      <w:marLeft w:val="0"/>
      <w:marRight w:val="0"/>
      <w:marTop w:val="0"/>
      <w:marBottom w:val="0"/>
      <w:divBdr>
        <w:top w:val="none" w:sz="0" w:space="0" w:color="auto"/>
        <w:left w:val="none" w:sz="0" w:space="0" w:color="auto"/>
        <w:bottom w:val="none" w:sz="0" w:space="0" w:color="auto"/>
        <w:right w:val="none" w:sz="0" w:space="0" w:color="auto"/>
      </w:divBdr>
    </w:div>
    <w:div w:id="1561792838">
      <w:bodyDiv w:val="1"/>
      <w:marLeft w:val="0"/>
      <w:marRight w:val="0"/>
      <w:marTop w:val="0"/>
      <w:marBottom w:val="0"/>
      <w:divBdr>
        <w:top w:val="none" w:sz="0" w:space="0" w:color="auto"/>
        <w:left w:val="none" w:sz="0" w:space="0" w:color="auto"/>
        <w:bottom w:val="none" w:sz="0" w:space="0" w:color="auto"/>
        <w:right w:val="none" w:sz="0" w:space="0" w:color="auto"/>
      </w:divBdr>
    </w:div>
    <w:div w:id="1627271206">
      <w:bodyDiv w:val="1"/>
      <w:marLeft w:val="0"/>
      <w:marRight w:val="0"/>
      <w:marTop w:val="0"/>
      <w:marBottom w:val="0"/>
      <w:divBdr>
        <w:top w:val="none" w:sz="0" w:space="0" w:color="auto"/>
        <w:left w:val="none" w:sz="0" w:space="0" w:color="auto"/>
        <w:bottom w:val="none" w:sz="0" w:space="0" w:color="auto"/>
        <w:right w:val="none" w:sz="0" w:space="0" w:color="auto"/>
      </w:divBdr>
    </w:div>
    <w:div w:id="1709260162">
      <w:bodyDiv w:val="1"/>
      <w:marLeft w:val="0"/>
      <w:marRight w:val="0"/>
      <w:marTop w:val="0"/>
      <w:marBottom w:val="0"/>
      <w:divBdr>
        <w:top w:val="none" w:sz="0" w:space="0" w:color="auto"/>
        <w:left w:val="none" w:sz="0" w:space="0" w:color="auto"/>
        <w:bottom w:val="none" w:sz="0" w:space="0" w:color="auto"/>
        <w:right w:val="none" w:sz="0" w:space="0" w:color="auto"/>
      </w:divBdr>
    </w:div>
    <w:div w:id="1739862193">
      <w:bodyDiv w:val="1"/>
      <w:marLeft w:val="0"/>
      <w:marRight w:val="0"/>
      <w:marTop w:val="0"/>
      <w:marBottom w:val="0"/>
      <w:divBdr>
        <w:top w:val="none" w:sz="0" w:space="0" w:color="auto"/>
        <w:left w:val="none" w:sz="0" w:space="0" w:color="auto"/>
        <w:bottom w:val="none" w:sz="0" w:space="0" w:color="auto"/>
        <w:right w:val="none" w:sz="0" w:space="0" w:color="auto"/>
      </w:divBdr>
    </w:div>
    <w:div w:id="1800563355">
      <w:bodyDiv w:val="1"/>
      <w:marLeft w:val="0"/>
      <w:marRight w:val="0"/>
      <w:marTop w:val="0"/>
      <w:marBottom w:val="0"/>
      <w:divBdr>
        <w:top w:val="none" w:sz="0" w:space="0" w:color="auto"/>
        <w:left w:val="none" w:sz="0" w:space="0" w:color="auto"/>
        <w:bottom w:val="none" w:sz="0" w:space="0" w:color="auto"/>
        <w:right w:val="none" w:sz="0" w:space="0" w:color="auto"/>
      </w:divBdr>
    </w:div>
    <w:div w:id="1834057318">
      <w:bodyDiv w:val="1"/>
      <w:marLeft w:val="0"/>
      <w:marRight w:val="0"/>
      <w:marTop w:val="0"/>
      <w:marBottom w:val="0"/>
      <w:divBdr>
        <w:top w:val="none" w:sz="0" w:space="0" w:color="auto"/>
        <w:left w:val="none" w:sz="0" w:space="0" w:color="auto"/>
        <w:bottom w:val="none" w:sz="0" w:space="0" w:color="auto"/>
        <w:right w:val="none" w:sz="0" w:space="0" w:color="auto"/>
      </w:divBdr>
    </w:div>
    <w:div w:id="1895310830">
      <w:bodyDiv w:val="1"/>
      <w:marLeft w:val="0"/>
      <w:marRight w:val="0"/>
      <w:marTop w:val="0"/>
      <w:marBottom w:val="0"/>
      <w:divBdr>
        <w:top w:val="none" w:sz="0" w:space="0" w:color="auto"/>
        <w:left w:val="none" w:sz="0" w:space="0" w:color="auto"/>
        <w:bottom w:val="none" w:sz="0" w:space="0" w:color="auto"/>
        <w:right w:val="none" w:sz="0" w:space="0" w:color="auto"/>
      </w:divBdr>
    </w:div>
    <w:div w:id="1946770845">
      <w:bodyDiv w:val="1"/>
      <w:marLeft w:val="0"/>
      <w:marRight w:val="0"/>
      <w:marTop w:val="0"/>
      <w:marBottom w:val="0"/>
      <w:divBdr>
        <w:top w:val="none" w:sz="0" w:space="0" w:color="auto"/>
        <w:left w:val="none" w:sz="0" w:space="0" w:color="auto"/>
        <w:bottom w:val="none" w:sz="0" w:space="0" w:color="auto"/>
        <w:right w:val="none" w:sz="0" w:space="0" w:color="auto"/>
      </w:divBdr>
    </w:div>
    <w:div w:id="1955862642">
      <w:bodyDiv w:val="1"/>
      <w:marLeft w:val="0"/>
      <w:marRight w:val="0"/>
      <w:marTop w:val="0"/>
      <w:marBottom w:val="0"/>
      <w:divBdr>
        <w:top w:val="none" w:sz="0" w:space="0" w:color="auto"/>
        <w:left w:val="none" w:sz="0" w:space="0" w:color="auto"/>
        <w:bottom w:val="none" w:sz="0" w:space="0" w:color="auto"/>
        <w:right w:val="none" w:sz="0" w:space="0" w:color="auto"/>
      </w:divBdr>
    </w:div>
    <w:div w:id="1965110311">
      <w:bodyDiv w:val="1"/>
      <w:marLeft w:val="0"/>
      <w:marRight w:val="0"/>
      <w:marTop w:val="0"/>
      <w:marBottom w:val="0"/>
      <w:divBdr>
        <w:top w:val="none" w:sz="0" w:space="0" w:color="auto"/>
        <w:left w:val="none" w:sz="0" w:space="0" w:color="auto"/>
        <w:bottom w:val="none" w:sz="0" w:space="0" w:color="auto"/>
        <w:right w:val="none" w:sz="0" w:space="0" w:color="auto"/>
      </w:divBdr>
    </w:div>
    <w:div w:id="1971204983">
      <w:bodyDiv w:val="1"/>
      <w:marLeft w:val="0"/>
      <w:marRight w:val="0"/>
      <w:marTop w:val="0"/>
      <w:marBottom w:val="0"/>
      <w:divBdr>
        <w:top w:val="none" w:sz="0" w:space="0" w:color="auto"/>
        <w:left w:val="none" w:sz="0" w:space="0" w:color="auto"/>
        <w:bottom w:val="none" w:sz="0" w:space="0" w:color="auto"/>
        <w:right w:val="none" w:sz="0" w:space="0" w:color="auto"/>
      </w:divBdr>
    </w:div>
    <w:div w:id="1977294320">
      <w:bodyDiv w:val="1"/>
      <w:marLeft w:val="0"/>
      <w:marRight w:val="0"/>
      <w:marTop w:val="0"/>
      <w:marBottom w:val="0"/>
      <w:divBdr>
        <w:top w:val="none" w:sz="0" w:space="0" w:color="auto"/>
        <w:left w:val="none" w:sz="0" w:space="0" w:color="auto"/>
        <w:bottom w:val="none" w:sz="0" w:space="0" w:color="auto"/>
        <w:right w:val="none" w:sz="0" w:space="0" w:color="auto"/>
      </w:divBdr>
    </w:div>
    <w:div w:id="2014448261">
      <w:bodyDiv w:val="1"/>
      <w:marLeft w:val="0"/>
      <w:marRight w:val="0"/>
      <w:marTop w:val="0"/>
      <w:marBottom w:val="0"/>
      <w:divBdr>
        <w:top w:val="none" w:sz="0" w:space="0" w:color="auto"/>
        <w:left w:val="none" w:sz="0" w:space="0" w:color="auto"/>
        <w:bottom w:val="none" w:sz="0" w:space="0" w:color="auto"/>
        <w:right w:val="none" w:sz="0" w:space="0" w:color="auto"/>
      </w:divBdr>
    </w:div>
    <w:div w:id="2051612615">
      <w:bodyDiv w:val="1"/>
      <w:marLeft w:val="0"/>
      <w:marRight w:val="0"/>
      <w:marTop w:val="0"/>
      <w:marBottom w:val="0"/>
      <w:divBdr>
        <w:top w:val="none" w:sz="0" w:space="0" w:color="auto"/>
        <w:left w:val="none" w:sz="0" w:space="0" w:color="auto"/>
        <w:bottom w:val="none" w:sz="0" w:space="0" w:color="auto"/>
        <w:right w:val="none" w:sz="0" w:space="0" w:color="auto"/>
      </w:divBdr>
    </w:div>
    <w:div w:id="2081364178">
      <w:bodyDiv w:val="1"/>
      <w:marLeft w:val="0"/>
      <w:marRight w:val="0"/>
      <w:marTop w:val="0"/>
      <w:marBottom w:val="0"/>
      <w:divBdr>
        <w:top w:val="none" w:sz="0" w:space="0" w:color="auto"/>
        <w:left w:val="none" w:sz="0" w:space="0" w:color="auto"/>
        <w:bottom w:val="none" w:sz="0" w:space="0" w:color="auto"/>
        <w:right w:val="none" w:sz="0" w:space="0" w:color="auto"/>
      </w:divBdr>
    </w:div>
    <w:div w:id="2092390527">
      <w:bodyDiv w:val="1"/>
      <w:marLeft w:val="0"/>
      <w:marRight w:val="0"/>
      <w:marTop w:val="0"/>
      <w:marBottom w:val="0"/>
      <w:divBdr>
        <w:top w:val="none" w:sz="0" w:space="0" w:color="auto"/>
        <w:left w:val="none" w:sz="0" w:space="0" w:color="auto"/>
        <w:bottom w:val="none" w:sz="0" w:space="0" w:color="auto"/>
        <w:right w:val="none" w:sz="0" w:space="0" w:color="auto"/>
      </w:divBdr>
    </w:div>
    <w:div w:id="209639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B58C9-D9F5-4F0D-9375-9C7FA4433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5049</Words>
  <Characters>28881</Characters>
  <Application>Microsoft Office Word</Application>
  <DocSecurity>4</DocSecurity>
  <Lines>1805</Lines>
  <Paragraphs>1256</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32674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Frederiksen</dc:creator>
  <cp:lastModifiedBy>Jacob Thejlman Bruun</cp:lastModifiedBy>
  <cp:revision>2</cp:revision>
  <cp:lastPrinted>2019-03-08T10:04:00Z</cp:lastPrinted>
  <dcterms:created xsi:type="dcterms:W3CDTF">2020-08-27T12:41:00Z</dcterms:created>
  <dcterms:modified xsi:type="dcterms:W3CDTF">2020-08-27T12:41:00Z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23000293020-218133602913578</vt:lpwstr>
  </property>
  <property fmtid="{D5CDD505-2E9C-101B-9397-08002B2CF9AE}" pid="3" name="DocumentNumber">
    <vt:lpwstr>D2020-251076</vt:lpwstr>
  </property>
  <property fmtid="{D5CDD505-2E9C-101B-9397-08002B2CF9AE}" pid="4" name="DocumentContentId">
    <vt:lpwstr>B0B32D23290540D084AFE92F6A4AADD9</vt:lpwstr>
  </property>
  <property fmtid="{D5CDD505-2E9C-101B-9397-08002B2CF9AE}" pid="5" name="DocumentReadOnly">
    <vt:lpwstr>True</vt:lpwstr>
  </property>
  <property fmtid="{D5CDD505-2E9C-101B-9397-08002B2CF9AE}" pid="6" name="IsNovaDocument">
    <vt:lpwstr>True</vt:lpwstr>
  </property>
</Properties>
</file>